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B1A" w:rsidRPr="007A4B1A" w:rsidRDefault="007A4B1A" w:rsidP="007A4B1A">
      <w:pPr>
        <w:jc w:val="center"/>
        <w:rPr>
          <w:rFonts w:ascii="Times New Roman" w:hAnsi="Times New Roman" w:cs="Times New Roman"/>
          <w:sz w:val="24"/>
          <w:szCs w:val="24"/>
        </w:rPr>
      </w:pPr>
      <w:bookmarkStart w:id="0" w:name="_GoBack"/>
      <w:bookmarkEnd w:id="0"/>
      <w:r w:rsidRPr="007A4B1A">
        <w:rPr>
          <w:rFonts w:ascii="Times New Roman" w:hAnsi="Times New Roman" w:cs="Times New Roman"/>
          <w:sz w:val="24"/>
          <w:szCs w:val="24"/>
        </w:rPr>
        <w:t>План проведения проверок финансово-хозяйственной</w:t>
      </w:r>
    </w:p>
    <w:p w:rsidR="007A4B1A" w:rsidRPr="007A4B1A" w:rsidRDefault="007A4B1A" w:rsidP="007A4B1A">
      <w:pPr>
        <w:jc w:val="center"/>
        <w:rPr>
          <w:rFonts w:ascii="Times New Roman" w:hAnsi="Times New Roman" w:cs="Times New Roman"/>
          <w:sz w:val="24"/>
          <w:szCs w:val="24"/>
        </w:rPr>
      </w:pPr>
      <w:r w:rsidRPr="007A4B1A">
        <w:rPr>
          <w:rFonts w:ascii="Times New Roman" w:hAnsi="Times New Roman" w:cs="Times New Roman"/>
          <w:sz w:val="24"/>
          <w:szCs w:val="24"/>
        </w:rPr>
        <w:t>деятельности подведомственных  учреждений</w:t>
      </w:r>
    </w:p>
    <w:p w:rsidR="00102CBB" w:rsidRPr="007A4B1A" w:rsidRDefault="007A4B1A" w:rsidP="007A4B1A">
      <w:pPr>
        <w:jc w:val="center"/>
        <w:rPr>
          <w:rFonts w:ascii="Times New Roman" w:hAnsi="Times New Roman" w:cs="Times New Roman"/>
          <w:sz w:val="24"/>
          <w:szCs w:val="24"/>
        </w:rPr>
      </w:pPr>
      <w:r w:rsidRPr="007A4B1A">
        <w:rPr>
          <w:rFonts w:ascii="Times New Roman" w:hAnsi="Times New Roman" w:cs="Times New Roman"/>
          <w:sz w:val="24"/>
          <w:szCs w:val="24"/>
        </w:rPr>
        <w:t xml:space="preserve">Министерства культуры Республики Татарстан </w:t>
      </w:r>
      <w:r w:rsidR="00102CBB" w:rsidRPr="007A4B1A">
        <w:rPr>
          <w:rFonts w:ascii="Times New Roman" w:hAnsi="Times New Roman" w:cs="Times New Roman"/>
          <w:sz w:val="24"/>
          <w:szCs w:val="24"/>
        </w:rPr>
        <w:t>на 2021 год</w:t>
      </w:r>
    </w:p>
    <w:p w:rsidR="00102CBB" w:rsidRPr="007A4B1A" w:rsidRDefault="00102CBB" w:rsidP="007A4B1A">
      <w:pPr>
        <w:jc w:val="center"/>
        <w:rPr>
          <w:rFonts w:ascii="Times New Roman" w:hAnsi="Times New Roman" w:cs="Times New Roman"/>
          <w:i/>
          <w:sz w:val="24"/>
          <w:szCs w:val="24"/>
        </w:rPr>
      </w:pPr>
    </w:p>
    <w:tbl>
      <w:tblPr>
        <w:tblStyle w:val="a3"/>
        <w:tblpPr w:leftFromText="180" w:rightFromText="180" w:vertAnchor="text" w:tblpY="1"/>
        <w:tblOverlap w:val="never"/>
        <w:tblW w:w="9351" w:type="dxa"/>
        <w:tblLayout w:type="fixed"/>
        <w:tblLook w:val="04A0" w:firstRow="1" w:lastRow="0" w:firstColumn="1" w:lastColumn="0" w:noHBand="0" w:noVBand="1"/>
      </w:tblPr>
      <w:tblGrid>
        <w:gridCol w:w="562"/>
        <w:gridCol w:w="7230"/>
        <w:gridCol w:w="1559"/>
      </w:tblGrid>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w:t>
            </w:r>
          </w:p>
        </w:tc>
        <w:tc>
          <w:tcPr>
            <w:tcW w:w="7230"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Наименование учреждения</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Срок проверки</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1</w:t>
            </w:r>
          </w:p>
        </w:tc>
        <w:tc>
          <w:tcPr>
            <w:tcW w:w="7230" w:type="dxa"/>
          </w:tcPr>
          <w:p w:rsidR="00102CBB" w:rsidRPr="007A4B1A" w:rsidRDefault="00102CBB" w:rsidP="007A4B1A">
            <w:pPr>
              <w:shd w:val="clear" w:color="auto" w:fill="FFFFFF" w:themeFill="background1"/>
              <w:autoSpaceDE w:val="0"/>
              <w:autoSpaceDN w:val="0"/>
              <w:adjustRightInd w:val="0"/>
              <w:jc w:val="center"/>
              <w:rPr>
                <w:rFonts w:ascii="Times New Roman" w:hAnsi="Times New Roman" w:cs="Times New Roman"/>
                <w:sz w:val="24"/>
                <w:szCs w:val="24"/>
              </w:rPr>
            </w:pPr>
            <w:r w:rsidRPr="007A4B1A">
              <w:rPr>
                <w:rFonts w:ascii="Times New Roman" w:hAnsi="Times New Roman" w:cs="Times New Roman"/>
                <w:sz w:val="24"/>
                <w:szCs w:val="24"/>
              </w:rPr>
              <w:t>Государственное бюджетное учреждение «Казанский государственный театр юного зрителя»</w:t>
            </w:r>
          </w:p>
          <w:p w:rsidR="00102CBB" w:rsidRPr="007A4B1A" w:rsidRDefault="00102CBB" w:rsidP="007A4B1A">
            <w:pPr>
              <w:shd w:val="clear" w:color="auto" w:fill="FFFFFF" w:themeFill="background1"/>
              <w:autoSpaceDE w:val="0"/>
              <w:autoSpaceDN w:val="0"/>
              <w:adjustRightInd w:val="0"/>
              <w:jc w:val="center"/>
              <w:rPr>
                <w:rFonts w:ascii="Times New Roman" w:hAnsi="Times New Roman" w:cs="Times New Roman"/>
                <w:sz w:val="24"/>
                <w:szCs w:val="24"/>
              </w:rPr>
            </w:pPr>
          </w:p>
          <w:p w:rsidR="00102CBB" w:rsidRPr="007A4B1A" w:rsidRDefault="00102CBB" w:rsidP="007A4B1A">
            <w:pPr>
              <w:jc w:val="center"/>
              <w:rPr>
                <w:rFonts w:ascii="Times New Roman" w:hAnsi="Times New Roman" w:cs="Times New Roman"/>
                <w:sz w:val="24"/>
                <w:szCs w:val="24"/>
              </w:rPr>
            </w:pP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Январь</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2</w:t>
            </w:r>
          </w:p>
        </w:tc>
        <w:tc>
          <w:tcPr>
            <w:tcW w:w="7230" w:type="dxa"/>
          </w:tcPr>
          <w:p w:rsidR="00102CBB" w:rsidRPr="007A4B1A" w:rsidRDefault="00102CBB" w:rsidP="007A4B1A">
            <w:pPr>
              <w:pStyle w:val="ConsPlusNonformat"/>
              <w:shd w:val="clear" w:color="auto" w:fill="FFFFFF" w:themeFill="background1"/>
              <w:jc w:val="center"/>
              <w:rPr>
                <w:rFonts w:ascii="Times New Roman" w:hAnsi="Times New Roman" w:cs="Times New Roman"/>
                <w:sz w:val="24"/>
                <w:szCs w:val="24"/>
              </w:rPr>
            </w:pPr>
            <w:r w:rsidRPr="007A4B1A">
              <w:rPr>
                <w:rFonts w:ascii="Times New Roman" w:hAnsi="Times New Roman" w:cs="Times New Roman"/>
                <w:sz w:val="24"/>
                <w:szCs w:val="24"/>
              </w:rPr>
              <w:t>Государственное бюджетное учреждение культуры Республики Татарстан «Государственный историко-архитектурный и художественный музей-заповедник «Остров-град Свияжск»</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Февраль</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3</w:t>
            </w:r>
          </w:p>
        </w:tc>
        <w:tc>
          <w:tcPr>
            <w:tcW w:w="7230"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Государственное бюджетное учреждение «Татарский государственный Академический театр имени Галиасгара Камала»</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Март</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4</w:t>
            </w:r>
          </w:p>
        </w:tc>
        <w:tc>
          <w:tcPr>
            <w:tcW w:w="7230" w:type="dxa"/>
          </w:tcPr>
          <w:p w:rsidR="00102CBB" w:rsidRPr="007A4B1A" w:rsidRDefault="008E6E6D" w:rsidP="007A4B1A">
            <w:pPr>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w:t>
            </w:r>
            <w:r w:rsidR="0067575F" w:rsidRPr="0067575F">
              <w:rPr>
                <w:rFonts w:ascii="Times New Roman" w:hAnsi="Times New Roman" w:cs="Times New Roman"/>
                <w:sz w:val="24"/>
                <w:szCs w:val="24"/>
              </w:rPr>
              <w:t xml:space="preserve"> автономное профессиональное образовательное учреждение «Елабужский колледж культуры и искусств»</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Апрель</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5</w:t>
            </w:r>
          </w:p>
        </w:tc>
        <w:tc>
          <w:tcPr>
            <w:tcW w:w="7230" w:type="dxa"/>
          </w:tcPr>
          <w:p w:rsidR="00102CBB" w:rsidRPr="007A4B1A" w:rsidRDefault="00E47BC7" w:rsidP="007A4B1A">
            <w:pPr>
              <w:jc w:val="center"/>
              <w:rPr>
                <w:rFonts w:ascii="Times New Roman" w:hAnsi="Times New Roman" w:cs="Times New Roman"/>
                <w:sz w:val="24"/>
                <w:szCs w:val="24"/>
              </w:rPr>
            </w:pPr>
            <w:r w:rsidRPr="00E47BC7">
              <w:rPr>
                <w:rFonts w:ascii="Times New Roman" w:hAnsi="Times New Roman" w:cs="Times New Roman"/>
                <w:sz w:val="24"/>
                <w:szCs w:val="24"/>
              </w:rPr>
              <w:t>Государственное бюджетное учреждение дополнительного образования «Детский Центр «Счастливое детство»</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Май</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6</w:t>
            </w:r>
          </w:p>
        </w:tc>
        <w:tc>
          <w:tcPr>
            <w:tcW w:w="7230" w:type="dxa"/>
          </w:tcPr>
          <w:p w:rsidR="00102CBB" w:rsidRPr="007A4B1A" w:rsidRDefault="00FD0E71" w:rsidP="007A4B1A">
            <w:pPr>
              <w:jc w:val="center"/>
              <w:rPr>
                <w:rFonts w:ascii="Times New Roman" w:hAnsi="Times New Roman" w:cs="Times New Roman"/>
                <w:sz w:val="24"/>
                <w:szCs w:val="24"/>
              </w:rPr>
            </w:pPr>
            <w:r w:rsidRPr="00FD0E71">
              <w:rPr>
                <w:rFonts w:ascii="Times New Roman" w:hAnsi="Times New Roman" w:cs="Times New Roman"/>
                <w:sz w:val="24"/>
                <w:szCs w:val="24"/>
              </w:rPr>
              <w:t>Государственное бюджетное учреждение культуры Республики Татарстан «Билярский государственный историко-археологический и природный музей-заповедник»</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Июнь</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7</w:t>
            </w:r>
          </w:p>
        </w:tc>
        <w:tc>
          <w:tcPr>
            <w:tcW w:w="7230"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Государственное бюджетное учреждение культуры Республики Татарстан «Государственный ансамбль песни и танца Республики Татарстан»</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Июль</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8</w:t>
            </w:r>
          </w:p>
        </w:tc>
        <w:tc>
          <w:tcPr>
            <w:tcW w:w="7230"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Государственное автономное учреждение культуры Республики Татарстан «Государственный ансамбль песни и танца «Агидель»</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Август</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9</w:t>
            </w:r>
          </w:p>
        </w:tc>
        <w:tc>
          <w:tcPr>
            <w:tcW w:w="7230"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Государственное автономное учреждение культуры Республики Татарстан «Казанский государственный цирк»</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Сентябрь</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10</w:t>
            </w:r>
          </w:p>
        </w:tc>
        <w:tc>
          <w:tcPr>
            <w:tcW w:w="7230"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Государственное автономное учреждение культуры Республики Татарстан</w:t>
            </w:r>
          </w:p>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«Мензелинский государственный татарский драматический театр имени Сабира Амутбаева»</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Октябрь</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11</w:t>
            </w:r>
          </w:p>
        </w:tc>
        <w:tc>
          <w:tcPr>
            <w:tcW w:w="7230"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Государственное бюджетное  учреждение «Казанский Татарский государственный театр юного зрителя имени Габдуллы Кариева»</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Ноябрь</w:t>
            </w:r>
          </w:p>
        </w:tc>
      </w:tr>
      <w:tr w:rsidR="00102CBB" w:rsidRPr="007A4B1A" w:rsidTr="00102CBB">
        <w:tc>
          <w:tcPr>
            <w:tcW w:w="562" w:type="dxa"/>
          </w:tcPr>
          <w:p w:rsidR="00102CBB" w:rsidRPr="007A4B1A" w:rsidRDefault="00102CBB" w:rsidP="007A4B1A">
            <w:pPr>
              <w:jc w:val="center"/>
              <w:rPr>
                <w:rFonts w:ascii="Times New Roman" w:hAnsi="Times New Roman" w:cs="Times New Roman"/>
                <w:b/>
                <w:sz w:val="24"/>
                <w:szCs w:val="24"/>
              </w:rPr>
            </w:pPr>
            <w:r w:rsidRPr="007A4B1A">
              <w:rPr>
                <w:rFonts w:ascii="Times New Roman" w:hAnsi="Times New Roman" w:cs="Times New Roman"/>
                <w:b/>
                <w:sz w:val="24"/>
                <w:szCs w:val="24"/>
              </w:rPr>
              <w:t>12</w:t>
            </w:r>
          </w:p>
        </w:tc>
        <w:tc>
          <w:tcPr>
            <w:tcW w:w="7230"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Государственное автономное учреждение культуры Республики Татарстан «Бугульминский государственный русский драматический театр им. А.В.Баталова»</w:t>
            </w:r>
          </w:p>
        </w:tc>
        <w:tc>
          <w:tcPr>
            <w:tcW w:w="1559" w:type="dxa"/>
          </w:tcPr>
          <w:p w:rsidR="00102CBB" w:rsidRPr="007A4B1A" w:rsidRDefault="00102CBB" w:rsidP="007A4B1A">
            <w:pPr>
              <w:jc w:val="center"/>
              <w:rPr>
                <w:rFonts w:ascii="Times New Roman" w:hAnsi="Times New Roman" w:cs="Times New Roman"/>
                <w:sz w:val="24"/>
                <w:szCs w:val="24"/>
              </w:rPr>
            </w:pPr>
            <w:r w:rsidRPr="007A4B1A">
              <w:rPr>
                <w:rFonts w:ascii="Times New Roman" w:hAnsi="Times New Roman" w:cs="Times New Roman"/>
                <w:sz w:val="24"/>
                <w:szCs w:val="24"/>
              </w:rPr>
              <w:t>Декабрь</w:t>
            </w:r>
          </w:p>
        </w:tc>
      </w:tr>
    </w:tbl>
    <w:p w:rsidR="00102CBB" w:rsidRPr="007A4B1A" w:rsidRDefault="00102CBB" w:rsidP="007A4B1A">
      <w:pPr>
        <w:tabs>
          <w:tab w:val="left" w:pos="585"/>
        </w:tabs>
        <w:spacing w:after="0" w:line="240" w:lineRule="auto"/>
        <w:ind w:left="567"/>
        <w:jc w:val="center"/>
        <w:rPr>
          <w:rFonts w:ascii="Times New Roman" w:hAnsi="Times New Roman" w:cs="Times New Roman"/>
          <w:sz w:val="24"/>
          <w:szCs w:val="24"/>
        </w:rPr>
      </w:pPr>
      <w:r w:rsidRPr="007A4B1A">
        <w:rPr>
          <w:rFonts w:ascii="Times New Roman" w:hAnsi="Times New Roman" w:cs="Times New Roman"/>
          <w:sz w:val="24"/>
          <w:szCs w:val="24"/>
        </w:rPr>
        <w:br w:type="textWrapping" w:clear="all"/>
      </w:r>
    </w:p>
    <w:p w:rsidR="00740729" w:rsidRPr="007A4B1A" w:rsidRDefault="00740729" w:rsidP="007A4B1A">
      <w:pPr>
        <w:spacing w:after="0" w:line="240" w:lineRule="auto"/>
        <w:jc w:val="center"/>
        <w:rPr>
          <w:rFonts w:ascii="Times New Roman" w:hAnsi="Times New Roman" w:cs="Times New Roman"/>
          <w:sz w:val="24"/>
          <w:szCs w:val="24"/>
        </w:rPr>
      </w:pPr>
    </w:p>
    <w:sectPr w:rsidR="00740729" w:rsidRPr="007A4B1A" w:rsidSect="00361C23">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956" w:rsidRDefault="00261956" w:rsidP="003F70DC">
      <w:pPr>
        <w:spacing w:after="0" w:line="240" w:lineRule="auto"/>
      </w:pPr>
      <w:r>
        <w:separator/>
      </w:r>
    </w:p>
  </w:endnote>
  <w:endnote w:type="continuationSeparator" w:id="0">
    <w:p w:rsidR="00261956" w:rsidRDefault="00261956" w:rsidP="003F7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956" w:rsidRDefault="00261956" w:rsidP="003F70DC">
      <w:pPr>
        <w:spacing w:after="0" w:line="240" w:lineRule="auto"/>
      </w:pPr>
      <w:r>
        <w:separator/>
      </w:r>
    </w:p>
  </w:footnote>
  <w:footnote w:type="continuationSeparator" w:id="0">
    <w:p w:rsidR="00261956" w:rsidRDefault="00261956" w:rsidP="003F7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1286C"/>
    <w:multiLevelType w:val="hybridMultilevel"/>
    <w:tmpl w:val="9874FE02"/>
    <w:lvl w:ilvl="0" w:tplc="B994D08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F8B"/>
    <w:rsid w:val="00002F7B"/>
    <w:rsid w:val="00015641"/>
    <w:rsid w:val="00015D60"/>
    <w:rsid w:val="000375A0"/>
    <w:rsid w:val="00043B4E"/>
    <w:rsid w:val="00046A42"/>
    <w:rsid w:val="00053507"/>
    <w:rsid w:val="00094A08"/>
    <w:rsid w:val="000B472B"/>
    <w:rsid w:val="000E2A06"/>
    <w:rsid w:val="001010C5"/>
    <w:rsid w:val="00102CBB"/>
    <w:rsid w:val="00121DF6"/>
    <w:rsid w:val="00130CD7"/>
    <w:rsid w:val="00130E8A"/>
    <w:rsid w:val="0013726F"/>
    <w:rsid w:val="00150FFF"/>
    <w:rsid w:val="00155F2C"/>
    <w:rsid w:val="00174C29"/>
    <w:rsid w:val="001D0641"/>
    <w:rsid w:val="001D70D0"/>
    <w:rsid w:val="001F6092"/>
    <w:rsid w:val="00235838"/>
    <w:rsid w:val="00247C28"/>
    <w:rsid w:val="00261956"/>
    <w:rsid w:val="0028036E"/>
    <w:rsid w:val="002910C5"/>
    <w:rsid w:val="002B7DA8"/>
    <w:rsid w:val="00302298"/>
    <w:rsid w:val="00305B39"/>
    <w:rsid w:val="0032528D"/>
    <w:rsid w:val="00361C23"/>
    <w:rsid w:val="003855F5"/>
    <w:rsid w:val="003A4BAE"/>
    <w:rsid w:val="003C19DB"/>
    <w:rsid w:val="003D3D2F"/>
    <w:rsid w:val="003F25F7"/>
    <w:rsid w:val="003F70DC"/>
    <w:rsid w:val="00415246"/>
    <w:rsid w:val="00424545"/>
    <w:rsid w:val="0043036A"/>
    <w:rsid w:val="00461423"/>
    <w:rsid w:val="004918C7"/>
    <w:rsid w:val="004B5B90"/>
    <w:rsid w:val="004B7D6A"/>
    <w:rsid w:val="004E2F11"/>
    <w:rsid w:val="004E3BFD"/>
    <w:rsid w:val="00510128"/>
    <w:rsid w:val="00514971"/>
    <w:rsid w:val="005370B1"/>
    <w:rsid w:val="00570724"/>
    <w:rsid w:val="00574AAB"/>
    <w:rsid w:val="00576C85"/>
    <w:rsid w:val="00593D05"/>
    <w:rsid w:val="00594C9F"/>
    <w:rsid w:val="005B7AE8"/>
    <w:rsid w:val="005C1C42"/>
    <w:rsid w:val="005C2A64"/>
    <w:rsid w:val="005D2424"/>
    <w:rsid w:val="005E76D0"/>
    <w:rsid w:val="005F2ACC"/>
    <w:rsid w:val="00601E4C"/>
    <w:rsid w:val="0062263D"/>
    <w:rsid w:val="00656A4C"/>
    <w:rsid w:val="00666277"/>
    <w:rsid w:val="0067575F"/>
    <w:rsid w:val="006939BA"/>
    <w:rsid w:val="006D3D10"/>
    <w:rsid w:val="006D7B70"/>
    <w:rsid w:val="006F1309"/>
    <w:rsid w:val="006F1626"/>
    <w:rsid w:val="006F68CB"/>
    <w:rsid w:val="00702CF9"/>
    <w:rsid w:val="00705198"/>
    <w:rsid w:val="007237F8"/>
    <w:rsid w:val="00740729"/>
    <w:rsid w:val="007579F4"/>
    <w:rsid w:val="007679F3"/>
    <w:rsid w:val="00776B6D"/>
    <w:rsid w:val="007A4B1A"/>
    <w:rsid w:val="007A51F3"/>
    <w:rsid w:val="007C2A2D"/>
    <w:rsid w:val="007D0062"/>
    <w:rsid w:val="007D1175"/>
    <w:rsid w:val="007F2878"/>
    <w:rsid w:val="0082131D"/>
    <w:rsid w:val="008308DA"/>
    <w:rsid w:val="00860393"/>
    <w:rsid w:val="008945DD"/>
    <w:rsid w:val="008C28B8"/>
    <w:rsid w:val="008E6E6D"/>
    <w:rsid w:val="00943130"/>
    <w:rsid w:val="00952AF6"/>
    <w:rsid w:val="00960124"/>
    <w:rsid w:val="009C46E7"/>
    <w:rsid w:val="009D54E0"/>
    <w:rsid w:val="00A0256E"/>
    <w:rsid w:val="00A0482B"/>
    <w:rsid w:val="00A255A7"/>
    <w:rsid w:val="00A33B7B"/>
    <w:rsid w:val="00A5783C"/>
    <w:rsid w:val="00A61979"/>
    <w:rsid w:val="00A71CB7"/>
    <w:rsid w:val="00A95322"/>
    <w:rsid w:val="00A9581C"/>
    <w:rsid w:val="00AA2ADE"/>
    <w:rsid w:val="00AA61EE"/>
    <w:rsid w:val="00AD750E"/>
    <w:rsid w:val="00AE0604"/>
    <w:rsid w:val="00B0743E"/>
    <w:rsid w:val="00B35516"/>
    <w:rsid w:val="00B5094E"/>
    <w:rsid w:val="00B573C7"/>
    <w:rsid w:val="00B970E2"/>
    <w:rsid w:val="00BB1324"/>
    <w:rsid w:val="00BC4EB8"/>
    <w:rsid w:val="00BD0332"/>
    <w:rsid w:val="00BD374C"/>
    <w:rsid w:val="00BF7E35"/>
    <w:rsid w:val="00C00FEB"/>
    <w:rsid w:val="00C042CA"/>
    <w:rsid w:val="00C075BA"/>
    <w:rsid w:val="00C22B7A"/>
    <w:rsid w:val="00C37920"/>
    <w:rsid w:val="00C43343"/>
    <w:rsid w:val="00C502D5"/>
    <w:rsid w:val="00C51321"/>
    <w:rsid w:val="00C5463D"/>
    <w:rsid w:val="00C56E69"/>
    <w:rsid w:val="00C724D7"/>
    <w:rsid w:val="00C75651"/>
    <w:rsid w:val="00C7571D"/>
    <w:rsid w:val="00CD2934"/>
    <w:rsid w:val="00D15127"/>
    <w:rsid w:val="00D15C9E"/>
    <w:rsid w:val="00D212D8"/>
    <w:rsid w:val="00D27384"/>
    <w:rsid w:val="00D560FC"/>
    <w:rsid w:val="00D62259"/>
    <w:rsid w:val="00D6418F"/>
    <w:rsid w:val="00DA59B0"/>
    <w:rsid w:val="00DB2A33"/>
    <w:rsid w:val="00DC3DE7"/>
    <w:rsid w:val="00E1227B"/>
    <w:rsid w:val="00E43EB5"/>
    <w:rsid w:val="00E47BC7"/>
    <w:rsid w:val="00E655A3"/>
    <w:rsid w:val="00E66B84"/>
    <w:rsid w:val="00EB1A6A"/>
    <w:rsid w:val="00ED67A0"/>
    <w:rsid w:val="00EE1174"/>
    <w:rsid w:val="00EF4CC5"/>
    <w:rsid w:val="00F0158F"/>
    <w:rsid w:val="00F03407"/>
    <w:rsid w:val="00F34DE2"/>
    <w:rsid w:val="00F46534"/>
    <w:rsid w:val="00F46D80"/>
    <w:rsid w:val="00F479A9"/>
    <w:rsid w:val="00F60F64"/>
    <w:rsid w:val="00F644F4"/>
    <w:rsid w:val="00FA6D8D"/>
    <w:rsid w:val="00FC5F8B"/>
    <w:rsid w:val="00FD0E71"/>
    <w:rsid w:val="00FE4371"/>
    <w:rsid w:val="00FF620F"/>
    <w:rsid w:val="00FF6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2EE60D-26BD-401D-A486-37FD9B2D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F60F6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0F64"/>
    <w:rPr>
      <w:rFonts w:ascii="Times New Roman" w:eastAsia="Times New Roman" w:hAnsi="Times New Roman" w:cs="Times New Roman"/>
      <w:b/>
      <w:bCs/>
      <w:sz w:val="36"/>
      <w:szCs w:val="36"/>
      <w:lang w:eastAsia="ru-RU"/>
    </w:rPr>
  </w:style>
  <w:style w:type="table" w:styleId="a3">
    <w:name w:val="Table Grid"/>
    <w:basedOn w:val="a1"/>
    <w:uiPriority w:val="39"/>
    <w:rsid w:val="00F6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1C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71CB7"/>
    <w:rPr>
      <w:rFonts w:ascii="Segoe UI" w:hAnsi="Segoe UI" w:cs="Segoe UI"/>
      <w:sz w:val="18"/>
      <w:szCs w:val="18"/>
    </w:rPr>
  </w:style>
  <w:style w:type="character" w:styleId="a6">
    <w:name w:val="Hyperlink"/>
    <w:basedOn w:val="a0"/>
    <w:uiPriority w:val="99"/>
    <w:unhideWhenUsed/>
    <w:rsid w:val="00174C29"/>
    <w:rPr>
      <w:color w:val="0563C1" w:themeColor="hyperlink"/>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0256E"/>
    <w:pPr>
      <w:spacing w:before="100" w:beforeAutospacing="1" w:after="100" w:afterAutospacing="1" w:line="240" w:lineRule="auto"/>
    </w:pPr>
    <w:rPr>
      <w:rFonts w:ascii="Tahoma" w:eastAsia="Times New Roman" w:hAnsi="Tahoma" w:cs="Tahoma"/>
      <w:sz w:val="20"/>
      <w:szCs w:val="20"/>
      <w:lang w:val="en-US"/>
    </w:rPr>
  </w:style>
  <w:style w:type="paragraph" w:styleId="a7">
    <w:name w:val="header"/>
    <w:basedOn w:val="a"/>
    <w:link w:val="a8"/>
    <w:uiPriority w:val="99"/>
    <w:unhideWhenUsed/>
    <w:rsid w:val="003F70D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70DC"/>
  </w:style>
  <w:style w:type="paragraph" w:styleId="a9">
    <w:name w:val="footer"/>
    <w:basedOn w:val="a"/>
    <w:link w:val="aa"/>
    <w:uiPriority w:val="99"/>
    <w:unhideWhenUsed/>
    <w:rsid w:val="003F70D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70DC"/>
  </w:style>
  <w:style w:type="paragraph" w:styleId="ab">
    <w:name w:val="List Paragraph"/>
    <w:basedOn w:val="a"/>
    <w:uiPriority w:val="34"/>
    <w:qFormat/>
    <w:rsid w:val="003F70DC"/>
    <w:pPr>
      <w:spacing w:after="200" w:line="276" w:lineRule="auto"/>
      <w:ind w:left="720"/>
      <w:contextualSpacing/>
    </w:pPr>
  </w:style>
  <w:style w:type="paragraph" w:customStyle="1" w:styleId="ConsPlusNonformat">
    <w:name w:val="ConsPlusNonformat"/>
    <w:rsid w:val="00102CBB"/>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DA336-B4F8-4F23-ABB2-662FF44E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268</Words>
  <Characters>1528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культуры Республики Татарстан</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Зуфар А. Закиров</dc:creator>
  <cp:lastModifiedBy>Фахрутдинов Рамиль Ринатович</cp:lastModifiedBy>
  <cp:revision>51</cp:revision>
  <cp:lastPrinted>2021-05-28T07:37:00Z</cp:lastPrinted>
  <dcterms:created xsi:type="dcterms:W3CDTF">2020-12-17T13:19:00Z</dcterms:created>
  <dcterms:modified xsi:type="dcterms:W3CDTF">2021-06-02T12:03:00Z</dcterms:modified>
</cp:coreProperties>
</file>