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A76" w:rsidRDefault="00140A76" w:rsidP="00140A76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265"/>
        <w:gridCol w:w="3555"/>
        <w:gridCol w:w="5670"/>
      </w:tblGrid>
      <w:tr w:rsidR="004F7EAB" w:rsidRPr="0055577C" w:rsidTr="00EB3E7B">
        <w:tc>
          <w:tcPr>
            <w:tcW w:w="10490" w:type="dxa"/>
            <w:gridSpan w:val="3"/>
          </w:tcPr>
          <w:p w:rsidR="0096353D" w:rsidRPr="0055577C" w:rsidRDefault="004F7EAB" w:rsidP="0096353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7C">
              <w:rPr>
                <w:rFonts w:ascii="Times New Roman" w:hAnsi="Times New Roman"/>
                <w:sz w:val="28"/>
                <w:szCs w:val="28"/>
              </w:rPr>
              <w:t>Перечень</w:t>
            </w:r>
          </w:p>
          <w:p w:rsidR="0096353D" w:rsidRPr="0055577C" w:rsidRDefault="004F7EAB" w:rsidP="0096353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7C">
              <w:rPr>
                <w:rFonts w:ascii="Times New Roman" w:hAnsi="Times New Roman"/>
                <w:sz w:val="28"/>
                <w:szCs w:val="28"/>
              </w:rPr>
              <w:t>получателей грантов Правительства Республики Татарстан для поддержки лучших работников учреждений культуры, искусства и кинематографии</w:t>
            </w:r>
          </w:p>
          <w:p w:rsidR="004F7EAB" w:rsidRPr="0055577C" w:rsidRDefault="004F7EAB" w:rsidP="0096353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7C">
              <w:rPr>
                <w:rFonts w:ascii="Times New Roman" w:hAnsi="Times New Roman"/>
                <w:sz w:val="28"/>
                <w:szCs w:val="28"/>
              </w:rPr>
              <w:t xml:space="preserve"> в 2016 году</w:t>
            </w:r>
          </w:p>
          <w:p w:rsidR="00EB3E7B" w:rsidRPr="0055577C" w:rsidRDefault="00EB3E7B" w:rsidP="0055577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577C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="0055577C" w:rsidRPr="0055577C">
              <w:rPr>
                <w:rFonts w:ascii="Times New Roman" w:hAnsi="Times New Roman"/>
                <w:sz w:val="28"/>
                <w:szCs w:val="28"/>
              </w:rPr>
              <w:t>Министерства культуры Республики Татарстан от 05.10.2016 № 855</w:t>
            </w:r>
            <w:r w:rsidR="00E125C7">
              <w:rPr>
                <w:rFonts w:ascii="Times New Roman" w:hAnsi="Times New Roman"/>
                <w:sz w:val="28"/>
                <w:szCs w:val="28"/>
              </w:rPr>
              <w:t xml:space="preserve"> од</w:t>
            </w:r>
            <w:bookmarkStart w:id="0" w:name="_GoBack"/>
            <w:bookmarkEnd w:id="0"/>
          </w:p>
        </w:tc>
      </w:tr>
      <w:tr w:rsidR="004F7EAB" w:rsidRPr="0096353D" w:rsidTr="00EB3E7B">
        <w:tc>
          <w:tcPr>
            <w:tcW w:w="10490" w:type="dxa"/>
            <w:gridSpan w:val="3"/>
          </w:tcPr>
          <w:p w:rsidR="004F7EAB" w:rsidRDefault="004F7EAB" w:rsidP="0096353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53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Номинация «Лучший руководитель»</w:t>
            </w:r>
          </w:p>
          <w:p w:rsidR="0096353D" w:rsidRPr="0096353D" w:rsidRDefault="0096353D" w:rsidP="0096353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Телешева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Директор РМБУК "Аксубаевская межпоселенческая центральная библиотека"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Муратова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Рамзия Анасовна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Начальник МКУ "Отдел культуры Бавлинского муниципального района РТ"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Мухаметзянова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Директор МБУ "Централизованная клубная система Верхнеуслонского МР РТ"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Ярмиев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Мансур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Директор ГБУ "Казанский татарский государственный театр юного зрителя имени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Г.Кариева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Руденко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Гульзада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Ракиповна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Генеральный директор "Елабужский государственный историко-архитектурный и художественный музей-заповедник"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Сапожникова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София Рифкатовна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Директор МБУДО "Детская художественная школа №1 имени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И.И.Шишкина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" Елабужского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Батырханова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Гульсем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Накиповна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Директор МБУ "Сабинская централизованная библиотечная система" Районная библиотека им.Абрара Каримуллина</w:t>
            </w:r>
          </w:p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EAB" w:rsidRPr="0096353D" w:rsidTr="00EB3E7B">
        <w:tc>
          <w:tcPr>
            <w:tcW w:w="10490" w:type="dxa"/>
            <w:gridSpan w:val="3"/>
          </w:tcPr>
          <w:p w:rsidR="004F7EAB" w:rsidRDefault="004F7EAB" w:rsidP="0096353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53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Номинация «Профессионал»</w:t>
            </w:r>
          </w:p>
          <w:p w:rsidR="0096353D" w:rsidRPr="0096353D" w:rsidRDefault="0096353D" w:rsidP="0096353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Аскарова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Алсу Камиловна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Директор МБУ "Атнинская централизованная библиотечная система"</w:t>
            </w:r>
          </w:p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МБУ "ЦБС Алексеевского МРРТ"</w:t>
            </w:r>
          </w:p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Кикар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Фарида Рашитовна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Художественный руководитель МБУ "Национально-культурный центр "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Элмэт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" Альметьевского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Обшивалкина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Маргарита Сергеевна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сектором музейной педагогики ГБУК «Государственный музей изобразительных искусств Республики Татарстан»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Козлова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Наталья Витальевна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Заместитель директора по организации зрителя ГАУК РТ "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Набережночелнинский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государственный театр кукол"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Ишкузина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Директор ГБУ ДО "Детский центр "Счастливое детство"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Сабитовская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Резеда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Газизовна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Преподаватель ГАПОУ "Казанский музыкальный колледж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им.И.В.Аухадеева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Газизуллин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Ильнур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Старший научный сотрудник </w:t>
            </w:r>
          </w:p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ГБУК "Национальный музей РТ"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Юрченко Галина Юрьевна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Артист ГБУ "Казанский государственный театр юного зрителя"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Гараева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Альфинур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Миннахметовна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Преподаватель МБУДО "Детская музыкальная школа №1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им.Эбакирова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" Елабужского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Багрянова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Главный хранитель фондов МБУК "Музей Лаишевского края имени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Г.Р.Державина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</w:t>
            </w:r>
            <w:r w:rsidRPr="0096353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Биктимерова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Аниса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Гафуряновна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МБУ "Районный Дом культуры"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Старокарамалинский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сельский дом культуры Муслюмовского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</w:t>
            </w:r>
            <w:r w:rsidRPr="0096353D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Салихова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Раиса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Данисова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национально-краеведческим отделом МБУ "Централизованная библиотечная система" Центральная городская библиотека г.Набережные Челны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</w:t>
            </w:r>
            <w:r w:rsidRPr="0096353D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Габдуллина</w:t>
            </w:r>
          </w:p>
          <w:p w:rsidR="004F7EAB" w:rsidRPr="0096353D" w:rsidRDefault="004E5BDA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Флю</w:t>
            </w:r>
            <w:r w:rsidR="004F7EAB" w:rsidRPr="0096353D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r w:rsidR="004F7EAB"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F7EAB" w:rsidRPr="0096353D">
              <w:rPr>
                <w:rFonts w:ascii="Times New Roman" w:hAnsi="Times New Roman"/>
                <w:sz w:val="28"/>
                <w:szCs w:val="28"/>
              </w:rPr>
              <w:t>Нургалиевна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Директор МБУ "Районный Дом культуры" Тюлячинского муниципального района</w:t>
            </w:r>
          </w:p>
        </w:tc>
      </w:tr>
      <w:tr w:rsidR="004F7EAB" w:rsidRPr="0096353D" w:rsidTr="00EB3E7B">
        <w:tc>
          <w:tcPr>
            <w:tcW w:w="10490" w:type="dxa"/>
            <w:gridSpan w:val="3"/>
          </w:tcPr>
          <w:p w:rsidR="004F7EAB" w:rsidRDefault="004F7EAB" w:rsidP="0096353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53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Номинация «Опора и авторитет»</w:t>
            </w:r>
          </w:p>
          <w:p w:rsidR="0096353D" w:rsidRPr="0096353D" w:rsidRDefault="0096353D" w:rsidP="0096353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Губайдуллина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Газиля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Летфулловна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отделом обслуживания МБУ "Централизованная библиотечная система Альметьевского муниципального района"</w:t>
            </w:r>
          </w:p>
        </w:tc>
      </w:tr>
      <w:tr w:rsidR="004F7EAB" w:rsidRPr="0096353D" w:rsidTr="00EB3E7B">
        <w:trPr>
          <w:trHeight w:val="1394"/>
        </w:trPr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Гайнуллина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Разиня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Газизовна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МБУ "Районный дом культуры" обособленное подразделение №2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Черки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-Гришино Буинского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Кудряшова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Марина Алексеевна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Преподаватель МБОУ ДОД "Детская школа искусств" Верхнеуслонского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Сагдиева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Фильсина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Агълямовна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Режиссер МБУ "Центральный Дом культуры централизованной клубной системы"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Ямашурминский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сельский дом культуры Высокогорского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Нигматуллина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Венера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Файзулахатовна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Артист ГАУК РТ "Мензелинский государственный татарский драматический театр имени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Сабира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Амутбаева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Хайруллин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Ильдар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Артист ГБУ ТГАТ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им.Г.Камала</w:t>
            </w:r>
            <w:proofErr w:type="spellEnd"/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Прытков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Артист Казанский академический русский большой драматический театр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им.В.И.Качалова</w:t>
            </w:r>
            <w:proofErr w:type="spellEnd"/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55" w:type="dxa"/>
            <w:shd w:val="clear" w:color="auto" w:fill="auto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Новикова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Марина Петровна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отделом вещевых источников ГБУК "Национальный музей РТ"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Меркушин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Михаил Алексеевич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Артист ГБУ "Казанский государственный театр юного зрителя"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Гатауллина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Хабибрахмановна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библиотекой МБУ "Централизованная библиотечная система" Кукморского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Толстова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Эльмира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Сагитовна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Преподаватель МБО ДО "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Лениногорская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детская художественная школа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им.М.Х.Хаертдинова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Султанова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Альфира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Зуфаровна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методическим отделом МБУ "Централизованная библиотечная система" Лениногорского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Рожкова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Валентина Сергеевна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Преподаватель МАУДО "Детская музыкальная школа №2" г.Набережные Челны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Ибрагимова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Валентина Степановна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МБУ "Централизованная библиотечная система" библиотека-филиал №13 г.Набережные Челны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Зульфия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отделом кинообслуживания МБУ "Центр развития культуры" Нурлатского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Роднова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Ирина Геннадьевна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отделом кинообслуживания МБУ "Централизованная клубная система" Пестречинского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55" w:type="dxa"/>
          </w:tcPr>
          <w:p w:rsidR="004F7EAB" w:rsidRPr="0096353D" w:rsidRDefault="004F7EAB" w:rsidP="008372C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Мубаракзянова</w:t>
            </w:r>
            <w:proofErr w:type="spellEnd"/>
          </w:p>
          <w:p w:rsidR="004F7EAB" w:rsidRPr="0096353D" w:rsidRDefault="004F7EAB" w:rsidP="008372C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Альбина Зуфаровна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Преподаватель МБОУДО "Сабинская детская школа искусств имени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Хуснуллы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Аллагиар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Валиуллиных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55" w:type="dxa"/>
          </w:tcPr>
          <w:p w:rsidR="004F7EAB" w:rsidRPr="0096353D" w:rsidRDefault="004F7EAB" w:rsidP="008372C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Лукманова</w:t>
            </w:r>
            <w:proofErr w:type="spellEnd"/>
          </w:p>
          <w:p w:rsidR="004F7EAB" w:rsidRPr="0096353D" w:rsidRDefault="004F7EAB" w:rsidP="008372C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Гульфира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Закизяновна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автоклубом МБУ "Районный дом культуры" Черемшанского муниципального района</w:t>
            </w:r>
          </w:p>
        </w:tc>
      </w:tr>
      <w:tr w:rsidR="004F7EAB" w:rsidRPr="0096353D" w:rsidTr="00EB3E7B">
        <w:tc>
          <w:tcPr>
            <w:tcW w:w="10490" w:type="dxa"/>
            <w:gridSpan w:val="3"/>
          </w:tcPr>
          <w:p w:rsidR="004F7EAB" w:rsidRDefault="004F7EAB" w:rsidP="0096353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53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Номинация «Перспектива»</w:t>
            </w:r>
          </w:p>
          <w:p w:rsidR="0096353D" w:rsidRPr="0096353D" w:rsidRDefault="0096353D" w:rsidP="0096353D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55" w:type="dxa"/>
          </w:tcPr>
          <w:p w:rsidR="004E5BDA" w:rsidRPr="0096353D" w:rsidRDefault="004E5BDA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Поликарпова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Евгения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Расиховна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информационным центром ГБУК "Елабужский государственный историко-архитектурный и художественный музей-заповедник"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55" w:type="dxa"/>
          </w:tcPr>
          <w:p w:rsidR="00025AC9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Хафизова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 Юлия Петровна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Балетмейстер МАУК "Дом техники" Бугульминского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Гараев</w:t>
            </w:r>
            <w:proofErr w:type="spellEnd"/>
          </w:p>
          <w:p w:rsidR="004F7EAB" w:rsidRPr="0096353D" w:rsidRDefault="004E5BDA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Алмаз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Ал</w:t>
            </w:r>
            <w:r w:rsidR="004F7EAB" w:rsidRPr="0096353D">
              <w:rPr>
                <w:rFonts w:ascii="Times New Roman" w:hAnsi="Times New Roman"/>
                <w:sz w:val="28"/>
                <w:szCs w:val="28"/>
              </w:rPr>
              <w:t>фирович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Артист ГБУ ТГАТ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им.Г.Камала</w:t>
            </w:r>
            <w:proofErr w:type="spellEnd"/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Нурбакова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Альбина </w:t>
            </w:r>
            <w:r w:rsidRPr="0096353D">
              <w:rPr>
                <w:rFonts w:ascii="Times New Roman" w:hAnsi="Times New Roman"/>
                <w:sz w:val="28"/>
                <w:szCs w:val="28"/>
              </w:rPr>
              <w:lastRenderedPageBreak/>
              <w:t>Амировна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Хореограф МБОУ ДОД "Детская </w:t>
            </w:r>
            <w:r w:rsidRPr="0096353D">
              <w:rPr>
                <w:rFonts w:ascii="Times New Roman" w:hAnsi="Times New Roman"/>
                <w:sz w:val="28"/>
                <w:szCs w:val="28"/>
              </w:rPr>
              <w:lastRenderedPageBreak/>
              <w:t>музыкальная школа №1" Высокогорского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Маликова Индира Наиловна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Артист ГАУК РТ "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Набережночелнинский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государственный татарский драматический театр"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Козлова Алена Анатольевна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Артист «Казанский академический русский большой драматический театр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им.В.И.Качалова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Минеева Ольга Владимировна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Преподаватель МБУДО "Детская художественная школа №2" Елабужского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Смирнова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Семеновна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Преподаватель МБУДОД "Детская школа искусств" Менделеевского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Мухрыгина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Преподаватель МАУДО "Детская школа искусств" г.Набережные Челны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Шакиров</w:t>
            </w:r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Рамис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Художник-постановщик МБУ "Высокогорский центральный дом культуры централизованной системы"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Ямашурминский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Нуретдинова</w:t>
            </w:r>
            <w:proofErr w:type="spellEnd"/>
          </w:p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 xml:space="preserve">Гульнара </w:t>
            </w: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Мусавировна</w:t>
            </w:r>
            <w:proofErr w:type="spellEnd"/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Научный сотрудник МБУ "Музей Великой Отечественной войны и краеведения" Сармановского муниципального района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Вишнякова Анастасия Викторовна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Заведующая туристко-информационным отделом МБУ "Музей истории Тетюшского края"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Тимочкина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Методист МБУ "Централизованная система культурно-досуговых учреждений Чистопольского МРРТ"</w:t>
            </w:r>
          </w:p>
        </w:tc>
      </w:tr>
      <w:tr w:rsidR="004F7EAB" w:rsidRPr="0096353D" w:rsidTr="00EB3E7B">
        <w:tc>
          <w:tcPr>
            <w:tcW w:w="1265" w:type="dxa"/>
          </w:tcPr>
          <w:p w:rsidR="004F7EAB" w:rsidRPr="0096353D" w:rsidRDefault="004F7EAB" w:rsidP="0096353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55" w:type="dxa"/>
          </w:tcPr>
          <w:p w:rsidR="004F7EAB" w:rsidRPr="0096353D" w:rsidRDefault="004F7EAB" w:rsidP="00025AC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6353D">
              <w:rPr>
                <w:rFonts w:ascii="Times New Roman" w:hAnsi="Times New Roman"/>
                <w:sz w:val="28"/>
                <w:szCs w:val="28"/>
              </w:rPr>
              <w:t>Салиева</w:t>
            </w:r>
            <w:proofErr w:type="spellEnd"/>
            <w:r w:rsidRPr="0096353D">
              <w:rPr>
                <w:rFonts w:ascii="Times New Roman" w:hAnsi="Times New Roman"/>
                <w:sz w:val="28"/>
                <w:szCs w:val="28"/>
              </w:rPr>
              <w:t xml:space="preserve"> Гульназ Рашидовна</w:t>
            </w:r>
          </w:p>
        </w:tc>
        <w:tc>
          <w:tcPr>
            <w:tcW w:w="5670" w:type="dxa"/>
          </w:tcPr>
          <w:p w:rsidR="004F7EAB" w:rsidRPr="0096353D" w:rsidRDefault="004F7EAB" w:rsidP="00025AC9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53D">
              <w:rPr>
                <w:rFonts w:ascii="Times New Roman" w:hAnsi="Times New Roman"/>
                <w:sz w:val="28"/>
                <w:szCs w:val="28"/>
              </w:rPr>
              <w:t>Режиссер МБУ "Районный Дом культуры" Ютазинского муниципального района</w:t>
            </w:r>
          </w:p>
        </w:tc>
      </w:tr>
    </w:tbl>
    <w:p w:rsidR="00140A76" w:rsidRDefault="00140A76" w:rsidP="00140A76">
      <w:pPr>
        <w:pStyle w:val="aa"/>
        <w:spacing w:after="0" w:afterAutospacing="0"/>
        <w:rPr>
          <w:color w:val="000000"/>
          <w:sz w:val="28"/>
          <w:szCs w:val="28"/>
        </w:rPr>
      </w:pPr>
    </w:p>
    <w:p w:rsidR="00140A76" w:rsidRDefault="00140A76" w:rsidP="00140A76">
      <w:pPr>
        <w:pStyle w:val="aa"/>
        <w:spacing w:after="0" w:afterAutospacing="0"/>
        <w:rPr>
          <w:color w:val="000000"/>
          <w:sz w:val="28"/>
          <w:szCs w:val="28"/>
        </w:rPr>
      </w:pPr>
    </w:p>
    <w:p w:rsidR="001919DF" w:rsidRDefault="001919DF" w:rsidP="001919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19DF" w:rsidRDefault="001919DF" w:rsidP="001919D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1993" w:rsidRPr="00EC071E" w:rsidRDefault="00A81993" w:rsidP="001919DF">
      <w:pPr>
        <w:spacing w:after="0" w:line="240" w:lineRule="auto"/>
        <w:ind w:left="5664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81993" w:rsidRPr="00EC071E" w:rsidSect="003B19AB">
      <w:pgSz w:w="11906" w:h="16838"/>
      <w:pgMar w:top="1134" w:right="849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4F5D"/>
    <w:multiLevelType w:val="hybridMultilevel"/>
    <w:tmpl w:val="CC70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2F5"/>
    <w:multiLevelType w:val="hybridMultilevel"/>
    <w:tmpl w:val="FF32E01C"/>
    <w:lvl w:ilvl="0" w:tplc="1954123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F37D4B"/>
    <w:multiLevelType w:val="hybridMultilevel"/>
    <w:tmpl w:val="A9D292B4"/>
    <w:lvl w:ilvl="0" w:tplc="6B3A09B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069A6"/>
    <w:multiLevelType w:val="hybridMultilevel"/>
    <w:tmpl w:val="8D7E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0A5A"/>
    <w:multiLevelType w:val="hybridMultilevel"/>
    <w:tmpl w:val="97D07894"/>
    <w:lvl w:ilvl="0" w:tplc="BC06D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592B94"/>
    <w:multiLevelType w:val="hybridMultilevel"/>
    <w:tmpl w:val="3244D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54920F6"/>
    <w:multiLevelType w:val="hybridMultilevel"/>
    <w:tmpl w:val="7F14BA74"/>
    <w:lvl w:ilvl="0" w:tplc="8606317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8213A3"/>
    <w:multiLevelType w:val="hybridMultilevel"/>
    <w:tmpl w:val="7EECA78C"/>
    <w:lvl w:ilvl="0" w:tplc="9D6A9AEA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B2F59E5"/>
    <w:multiLevelType w:val="hybridMultilevel"/>
    <w:tmpl w:val="1720888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1A728A"/>
    <w:multiLevelType w:val="hybridMultilevel"/>
    <w:tmpl w:val="C0A6264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FF84A6B"/>
    <w:multiLevelType w:val="hybridMultilevel"/>
    <w:tmpl w:val="3F16BF38"/>
    <w:lvl w:ilvl="0" w:tplc="68A04E2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74CF0717"/>
    <w:multiLevelType w:val="hybridMultilevel"/>
    <w:tmpl w:val="6FB60DF2"/>
    <w:lvl w:ilvl="0" w:tplc="09C2AC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D9"/>
    <w:rsid w:val="0000452F"/>
    <w:rsid w:val="00015663"/>
    <w:rsid w:val="00025AC9"/>
    <w:rsid w:val="0003544A"/>
    <w:rsid w:val="000540A0"/>
    <w:rsid w:val="00060DE5"/>
    <w:rsid w:val="0006753F"/>
    <w:rsid w:val="00075EED"/>
    <w:rsid w:val="000904F1"/>
    <w:rsid w:val="00091A67"/>
    <w:rsid w:val="000A0A3A"/>
    <w:rsid w:val="000B7301"/>
    <w:rsid w:val="000B7A84"/>
    <w:rsid w:val="000C3E15"/>
    <w:rsid w:val="000C4A9F"/>
    <w:rsid w:val="000D0CBC"/>
    <w:rsid w:val="000D6AEE"/>
    <w:rsid w:val="000E14DC"/>
    <w:rsid w:val="00107A44"/>
    <w:rsid w:val="001237E7"/>
    <w:rsid w:val="00125E8E"/>
    <w:rsid w:val="00125F14"/>
    <w:rsid w:val="00130AB2"/>
    <w:rsid w:val="001362A8"/>
    <w:rsid w:val="00140A76"/>
    <w:rsid w:val="00155E70"/>
    <w:rsid w:val="00156198"/>
    <w:rsid w:val="00174236"/>
    <w:rsid w:val="001919DF"/>
    <w:rsid w:val="0019699A"/>
    <w:rsid w:val="001A42ED"/>
    <w:rsid w:val="001B1AD2"/>
    <w:rsid w:val="001B234E"/>
    <w:rsid w:val="001D37F8"/>
    <w:rsid w:val="001F082B"/>
    <w:rsid w:val="001F2FF3"/>
    <w:rsid w:val="001F4461"/>
    <w:rsid w:val="00204062"/>
    <w:rsid w:val="002301A4"/>
    <w:rsid w:val="00243A05"/>
    <w:rsid w:val="002529F0"/>
    <w:rsid w:val="002801AF"/>
    <w:rsid w:val="002A42B5"/>
    <w:rsid w:val="002B0CBE"/>
    <w:rsid w:val="002B0D38"/>
    <w:rsid w:val="002B57E7"/>
    <w:rsid w:val="002D3B93"/>
    <w:rsid w:val="002D467E"/>
    <w:rsid w:val="002D629B"/>
    <w:rsid w:val="0030169E"/>
    <w:rsid w:val="00301F82"/>
    <w:rsid w:val="00303AAA"/>
    <w:rsid w:val="00327BFC"/>
    <w:rsid w:val="003318AD"/>
    <w:rsid w:val="00344790"/>
    <w:rsid w:val="003544DB"/>
    <w:rsid w:val="00354EA7"/>
    <w:rsid w:val="003673D1"/>
    <w:rsid w:val="00374966"/>
    <w:rsid w:val="00385D1C"/>
    <w:rsid w:val="00393B37"/>
    <w:rsid w:val="0039612D"/>
    <w:rsid w:val="003B19AB"/>
    <w:rsid w:val="003C6E56"/>
    <w:rsid w:val="003D09E3"/>
    <w:rsid w:val="003D33B9"/>
    <w:rsid w:val="003E735F"/>
    <w:rsid w:val="003F0131"/>
    <w:rsid w:val="003F4A73"/>
    <w:rsid w:val="004056C1"/>
    <w:rsid w:val="0042112E"/>
    <w:rsid w:val="004464DD"/>
    <w:rsid w:val="004C7298"/>
    <w:rsid w:val="004E5BDA"/>
    <w:rsid w:val="004E7D94"/>
    <w:rsid w:val="004F7EAB"/>
    <w:rsid w:val="00501D8D"/>
    <w:rsid w:val="00502F87"/>
    <w:rsid w:val="00554BB8"/>
    <w:rsid w:val="00554F34"/>
    <w:rsid w:val="0055577C"/>
    <w:rsid w:val="005979D2"/>
    <w:rsid w:val="005A498C"/>
    <w:rsid w:val="005A79C7"/>
    <w:rsid w:val="005B32BD"/>
    <w:rsid w:val="005B61A5"/>
    <w:rsid w:val="005C0CA6"/>
    <w:rsid w:val="005C36E5"/>
    <w:rsid w:val="005D72BF"/>
    <w:rsid w:val="005F7C98"/>
    <w:rsid w:val="0061151D"/>
    <w:rsid w:val="0061291B"/>
    <w:rsid w:val="006213FE"/>
    <w:rsid w:val="00661D11"/>
    <w:rsid w:val="006760BE"/>
    <w:rsid w:val="0068382B"/>
    <w:rsid w:val="006941D6"/>
    <w:rsid w:val="00694253"/>
    <w:rsid w:val="006A0883"/>
    <w:rsid w:val="006A52A0"/>
    <w:rsid w:val="006C0C66"/>
    <w:rsid w:val="006D5F2F"/>
    <w:rsid w:val="00706EC7"/>
    <w:rsid w:val="00717122"/>
    <w:rsid w:val="007351E0"/>
    <w:rsid w:val="00781447"/>
    <w:rsid w:val="007A0A40"/>
    <w:rsid w:val="007A45B1"/>
    <w:rsid w:val="007A4CAB"/>
    <w:rsid w:val="007A63FB"/>
    <w:rsid w:val="007B439A"/>
    <w:rsid w:val="007E5BA4"/>
    <w:rsid w:val="00802A08"/>
    <w:rsid w:val="00822760"/>
    <w:rsid w:val="008359EE"/>
    <w:rsid w:val="008372CB"/>
    <w:rsid w:val="00855181"/>
    <w:rsid w:val="008631FD"/>
    <w:rsid w:val="00892F8B"/>
    <w:rsid w:val="008A41A2"/>
    <w:rsid w:val="008B400E"/>
    <w:rsid w:val="008B4D4D"/>
    <w:rsid w:val="008D438A"/>
    <w:rsid w:val="008D77D9"/>
    <w:rsid w:val="008D7D87"/>
    <w:rsid w:val="0095454D"/>
    <w:rsid w:val="0096353D"/>
    <w:rsid w:val="0096600F"/>
    <w:rsid w:val="009772A3"/>
    <w:rsid w:val="009816D2"/>
    <w:rsid w:val="00996228"/>
    <w:rsid w:val="009B64AF"/>
    <w:rsid w:val="009C16C6"/>
    <w:rsid w:val="00A028FE"/>
    <w:rsid w:val="00A15281"/>
    <w:rsid w:val="00A15B9B"/>
    <w:rsid w:val="00A21FBF"/>
    <w:rsid w:val="00A51114"/>
    <w:rsid w:val="00A644F9"/>
    <w:rsid w:val="00A74064"/>
    <w:rsid w:val="00A81993"/>
    <w:rsid w:val="00A86BD6"/>
    <w:rsid w:val="00AB0132"/>
    <w:rsid w:val="00AB0ACF"/>
    <w:rsid w:val="00AB47B4"/>
    <w:rsid w:val="00AC5762"/>
    <w:rsid w:val="00AD0A5A"/>
    <w:rsid w:val="00AF37FE"/>
    <w:rsid w:val="00AF6490"/>
    <w:rsid w:val="00AF7CE7"/>
    <w:rsid w:val="00B02C01"/>
    <w:rsid w:val="00B10EB1"/>
    <w:rsid w:val="00B270A6"/>
    <w:rsid w:val="00B36956"/>
    <w:rsid w:val="00B4607C"/>
    <w:rsid w:val="00B72C67"/>
    <w:rsid w:val="00B830E7"/>
    <w:rsid w:val="00BC432C"/>
    <w:rsid w:val="00BD2648"/>
    <w:rsid w:val="00BD3F07"/>
    <w:rsid w:val="00BF6C7C"/>
    <w:rsid w:val="00C025EA"/>
    <w:rsid w:val="00C47FD8"/>
    <w:rsid w:val="00C52A0D"/>
    <w:rsid w:val="00C77CBD"/>
    <w:rsid w:val="00CA62F9"/>
    <w:rsid w:val="00CB74E3"/>
    <w:rsid w:val="00CC2494"/>
    <w:rsid w:val="00CC25A6"/>
    <w:rsid w:val="00CC4E13"/>
    <w:rsid w:val="00CF11A8"/>
    <w:rsid w:val="00D03B56"/>
    <w:rsid w:val="00D07036"/>
    <w:rsid w:val="00D13B2A"/>
    <w:rsid w:val="00D20F14"/>
    <w:rsid w:val="00D349D1"/>
    <w:rsid w:val="00D4211E"/>
    <w:rsid w:val="00D63307"/>
    <w:rsid w:val="00D64FF1"/>
    <w:rsid w:val="00D67E78"/>
    <w:rsid w:val="00D71764"/>
    <w:rsid w:val="00D73623"/>
    <w:rsid w:val="00D82C55"/>
    <w:rsid w:val="00D967AF"/>
    <w:rsid w:val="00D97478"/>
    <w:rsid w:val="00DB1B72"/>
    <w:rsid w:val="00DB788D"/>
    <w:rsid w:val="00DC496D"/>
    <w:rsid w:val="00DD05B1"/>
    <w:rsid w:val="00DE0EAB"/>
    <w:rsid w:val="00DF4339"/>
    <w:rsid w:val="00E10EBD"/>
    <w:rsid w:val="00E11882"/>
    <w:rsid w:val="00E125C7"/>
    <w:rsid w:val="00E44B5F"/>
    <w:rsid w:val="00E52C99"/>
    <w:rsid w:val="00E838C9"/>
    <w:rsid w:val="00E8390C"/>
    <w:rsid w:val="00EA457C"/>
    <w:rsid w:val="00EB3E7B"/>
    <w:rsid w:val="00EC071E"/>
    <w:rsid w:val="00EC302F"/>
    <w:rsid w:val="00EC62D6"/>
    <w:rsid w:val="00EE71D4"/>
    <w:rsid w:val="00EF23D6"/>
    <w:rsid w:val="00EF2CE8"/>
    <w:rsid w:val="00F20A75"/>
    <w:rsid w:val="00F21376"/>
    <w:rsid w:val="00F43EB0"/>
    <w:rsid w:val="00F556EB"/>
    <w:rsid w:val="00F62D5B"/>
    <w:rsid w:val="00F67DE1"/>
    <w:rsid w:val="00F76BC8"/>
    <w:rsid w:val="00F8676D"/>
    <w:rsid w:val="00F869CF"/>
    <w:rsid w:val="00FA1930"/>
    <w:rsid w:val="00FB3F54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722BE2-D36A-42B0-9F34-FBCF6AB5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79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1B1AD2"/>
    <w:pPr>
      <w:spacing w:before="150" w:after="300" w:line="240" w:lineRule="auto"/>
      <w:outlineLvl w:val="2"/>
    </w:pPr>
    <w:rPr>
      <w:rFonts w:ascii="Arial" w:eastAsia="Times New Roman" w:hAnsi="Arial" w:cs="Arial"/>
      <w:color w:val="5185B4"/>
      <w:spacing w:val="-1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B1AD2"/>
    <w:rPr>
      <w:rFonts w:ascii="Arial" w:hAnsi="Arial" w:cs="Arial"/>
      <w:color w:val="5185B4"/>
      <w:spacing w:val="-15"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C47FD8"/>
    <w:pPr>
      <w:ind w:left="720"/>
      <w:contextualSpacing/>
    </w:pPr>
  </w:style>
  <w:style w:type="table" w:styleId="a4">
    <w:name w:val="Table Grid"/>
    <w:basedOn w:val="a1"/>
    <w:uiPriority w:val="59"/>
    <w:rsid w:val="00A15B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link w:val="a6"/>
    <w:uiPriority w:val="99"/>
    <w:rsid w:val="002B0CB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B0CBE"/>
    <w:rPr>
      <w:rFonts w:ascii="Times New Roman" w:hAnsi="Times New Roman" w:cs="Times New Roman"/>
      <w:sz w:val="28"/>
      <w:szCs w:val="28"/>
      <w:lang w:eastAsia="ar-SA" w:bidi="ar-SA"/>
    </w:rPr>
  </w:style>
  <w:style w:type="paragraph" w:styleId="a7">
    <w:name w:val="No Spacing"/>
    <w:uiPriority w:val="99"/>
    <w:qFormat/>
    <w:rsid w:val="00075EED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83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8C9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semiHidden/>
    <w:unhideWhenUsed/>
    <w:rsid w:val="00140A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140A76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2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D980-61F0-4C12-ABDA-B9759349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   присуждении      грантов     Правительства</vt:lpstr>
    </vt:vector>
  </TitlesOfParts>
  <Company>МКРТ</Company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   присуждении      грантов     Правительства</dc:title>
  <dc:creator>gmindubaeva</dc:creator>
  <cp:lastModifiedBy>Ирина Ф. Овсепян</cp:lastModifiedBy>
  <cp:revision>41</cp:revision>
  <cp:lastPrinted>2016-10-07T10:44:00Z</cp:lastPrinted>
  <dcterms:created xsi:type="dcterms:W3CDTF">2015-10-19T10:21:00Z</dcterms:created>
  <dcterms:modified xsi:type="dcterms:W3CDTF">2017-01-06T08:10:00Z</dcterms:modified>
</cp:coreProperties>
</file>