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 мероприятий в сфере культуры в 2025 году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13.01.2025 по 17.01.2025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в течении года 12 месяцев;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г.Казань, Союз писателей РТ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да;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100          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 популяризация культурного наследия в части художественного перевода, ознакомление с творчеством писателей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 широкая аудитория читателей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 знакомство с творчеством писателей, пробудить интерес среди читателей к литературе, перевод и издание книг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4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120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8 единиц;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1000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"/>
      <w:bookmarkEnd w:id="2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LibreOffice/7.5.6.2$Linux_X86_64 LibreOffice_project/50$Build-2</Application>
  <AppVersion>15.0000</AppVersion>
  <Pages>9</Pages>
  <Words>1908</Words>
  <Characters>15339</Characters>
  <CharactersWithSpaces>17378</CharactersWithSpaces>
  <Paragraphs>110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2025-01-09T14:04:00Z</dcterms:created>
  <dc:creator>Мусин Нияз Илдусович</dc:creator>
  <dc:description/>
  <dc:language>ru-RU</dc:language>
  <cp:lastModifiedBy/>
  <dcterms:modified xsi:type="dcterms:W3CDTF">2025-01-09T17:30:11Z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