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C1" w:rsidRPr="00475006" w:rsidRDefault="008B45C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5C1" w:rsidRPr="00475006" w:rsidRDefault="008B45C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D39" w:rsidRPr="00475006" w:rsidRDefault="00742D39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447" w:rsidRPr="00475006" w:rsidRDefault="00BB6447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5C1" w:rsidRPr="00813777" w:rsidRDefault="00BB6447" w:rsidP="00813777">
      <w:pPr>
        <w:widowControl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О внесении изменений в Положение о р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 xml:space="preserve">гиональном государственном контроле (надзоре) за состоянием музейного фонда Российской Федерации, </w:t>
      </w:r>
      <w:r w:rsidRPr="00475006">
        <w:rPr>
          <w:rFonts w:ascii="Times New Roman" w:hAnsi="Times New Roman" w:cs="Times New Roman"/>
          <w:sz w:val="28"/>
          <w:szCs w:val="28"/>
          <w:lang w:val="tt-RU"/>
        </w:rPr>
        <w:t>утвержденное</w:t>
      </w:r>
      <w:r w:rsidRPr="0047500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</w:t>
      </w:r>
      <w:r w:rsidRPr="00475006">
        <w:rPr>
          <w:rFonts w:ascii="Times New Roman" w:hAnsi="Times New Roman" w:cs="Times New Roman"/>
          <w:sz w:val="28"/>
          <w:szCs w:val="28"/>
        </w:rPr>
        <w:t>с</w:t>
      </w:r>
      <w:r w:rsidRPr="00475006">
        <w:rPr>
          <w:rFonts w:ascii="Times New Roman" w:hAnsi="Times New Roman" w:cs="Times New Roman"/>
          <w:sz w:val="28"/>
          <w:szCs w:val="28"/>
        </w:rPr>
        <w:t>публики Татарстан от 30.09.2021 № 937 «Об утверждении Положения о реги</w:t>
      </w:r>
      <w:r w:rsidRPr="00475006">
        <w:rPr>
          <w:rFonts w:ascii="Times New Roman" w:hAnsi="Times New Roman" w:cs="Times New Roman"/>
          <w:sz w:val="28"/>
          <w:szCs w:val="28"/>
        </w:rPr>
        <w:t>о</w:t>
      </w:r>
      <w:r w:rsidRPr="00475006">
        <w:rPr>
          <w:rFonts w:ascii="Times New Roman" w:hAnsi="Times New Roman" w:cs="Times New Roman"/>
          <w:sz w:val="28"/>
          <w:szCs w:val="28"/>
        </w:rPr>
        <w:t>нальном государственном контроле (надзоре) за состоянием музейного фонда Российской Федерации»</w:t>
      </w:r>
    </w:p>
    <w:p w:rsidR="006C2FA1" w:rsidRPr="00475006" w:rsidRDefault="006C2FA1" w:rsidP="006C2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C1" w:rsidRPr="00475006" w:rsidRDefault="008B45C1" w:rsidP="006C2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B45C1" w:rsidRPr="00475006" w:rsidRDefault="008B45C1" w:rsidP="006C2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Внести в Положение о региональном государственном контроле (надзоре) за состоянием музейного фонда Российской Федерации, утвержденное постановлен</w:t>
      </w:r>
      <w:r w:rsidRPr="00475006">
        <w:rPr>
          <w:rFonts w:ascii="Times New Roman" w:hAnsi="Times New Roman" w:cs="Times New Roman"/>
          <w:sz w:val="28"/>
          <w:szCs w:val="28"/>
        </w:rPr>
        <w:t>и</w:t>
      </w:r>
      <w:r w:rsidRPr="00475006">
        <w:rPr>
          <w:rFonts w:ascii="Times New Roman" w:hAnsi="Times New Roman" w:cs="Times New Roman"/>
          <w:sz w:val="28"/>
          <w:szCs w:val="28"/>
        </w:rPr>
        <w:t>ем Кабинета Министров Республики Татарстан от 30.09.2021 № 937 «Об утвержд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>нии Положения о региональном государственном контроле (надзоре) за состоянием музейного фонда Российской Федерации» (с изменениями, внесенными постановл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>ниями Кабинета Министров Республики Татарстан</w:t>
      </w:r>
      <w:r w:rsidR="00742D39" w:rsidRPr="00475006">
        <w:rPr>
          <w:rFonts w:ascii="Times New Roman" w:hAnsi="Times New Roman" w:cs="Times New Roman"/>
          <w:sz w:val="28"/>
          <w:szCs w:val="28"/>
        </w:rPr>
        <w:t xml:space="preserve"> </w:t>
      </w:r>
      <w:r w:rsidRPr="00475006">
        <w:rPr>
          <w:rFonts w:ascii="Times New Roman" w:hAnsi="Times New Roman" w:cs="Times New Roman"/>
          <w:sz w:val="28"/>
          <w:szCs w:val="28"/>
        </w:rPr>
        <w:t>от 26.02.2022 № 167, от 24.10.2022 № 1135, от 05.09.2023 № 1074, от 02.11.2023 № 1411, от 06.07.2024 № 530) следующие изменения:</w:t>
      </w:r>
    </w:p>
    <w:p w:rsidR="00BB6447" w:rsidRPr="00475006" w:rsidRDefault="008B7465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BB6447" w:rsidRPr="0047500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447" w:rsidRPr="00475006">
        <w:rPr>
          <w:rFonts w:ascii="Times New Roman" w:hAnsi="Times New Roman" w:cs="Times New Roman"/>
          <w:sz w:val="28"/>
          <w:szCs w:val="28"/>
        </w:rPr>
        <w:t xml:space="preserve"> 1.4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B6447" w:rsidRPr="00475006">
        <w:rPr>
          <w:rFonts w:ascii="Times New Roman" w:hAnsi="Times New Roman" w:cs="Times New Roman"/>
          <w:sz w:val="28"/>
          <w:szCs w:val="28"/>
        </w:rPr>
        <w:t>: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«иные должностные лица, должностным регламентом которых предусмотрено полномочие по осуществлению регионального государственного контроля (надзора)</w:t>
      </w:r>
      <w:proofErr w:type="gramStart"/>
      <w:r w:rsidRPr="0047500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75006">
        <w:rPr>
          <w:rFonts w:ascii="Times New Roman" w:hAnsi="Times New Roman" w:cs="Times New Roman"/>
          <w:sz w:val="28"/>
          <w:szCs w:val="28"/>
        </w:rPr>
        <w:t>;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Дополнить пунктом 6.6 следующего содержания: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«6.6. </w:t>
      </w:r>
      <w:proofErr w:type="gramStart"/>
      <w:r w:rsidRPr="00475006">
        <w:rPr>
          <w:rFonts w:ascii="Times New Roman" w:hAnsi="Times New Roman" w:cs="Times New Roman"/>
          <w:sz w:val="28"/>
          <w:szCs w:val="28"/>
        </w:rPr>
        <w:t>Решение о проведении профилактического мероприятия, контрольного (надзорного) мероприятия, информация о котором вносится в единый реестр ко</w:t>
      </w:r>
      <w:r w:rsidRPr="00475006">
        <w:rPr>
          <w:rFonts w:ascii="Times New Roman" w:hAnsi="Times New Roman" w:cs="Times New Roman"/>
          <w:sz w:val="28"/>
          <w:szCs w:val="28"/>
        </w:rPr>
        <w:t>н</w:t>
      </w:r>
      <w:r w:rsidRPr="00475006">
        <w:rPr>
          <w:rFonts w:ascii="Times New Roman" w:hAnsi="Times New Roman" w:cs="Times New Roman"/>
          <w:sz w:val="28"/>
          <w:szCs w:val="28"/>
        </w:rPr>
        <w:t xml:space="preserve">трольных (надзорных) мероприятий в соответствии со статьей 19 Федерального закона № 248-ФЗ, принимается путем внесения соответствующей информации в единый реестр контрольных (надзорных) мероприятий и ее подписания без </w:t>
      </w:r>
      <w:r w:rsidRPr="00475006">
        <w:rPr>
          <w:rFonts w:ascii="Times New Roman" w:hAnsi="Times New Roman" w:cs="Times New Roman"/>
          <w:sz w:val="28"/>
          <w:szCs w:val="28"/>
        </w:rPr>
        <w:lastRenderedPageBreak/>
        <w:t>необх</w:t>
      </w:r>
      <w:r w:rsidRPr="00475006">
        <w:rPr>
          <w:rFonts w:ascii="Times New Roman" w:hAnsi="Times New Roman" w:cs="Times New Roman"/>
          <w:sz w:val="28"/>
          <w:szCs w:val="28"/>
        </w:rPr>
        <w:t>о</w:t>
      </w:r>
      <w:r w:rsidRPr="00475006">
        <w:rPr>
          <w:rFonts w:ascii="Times New Roman" w:hAnsi="Times New Roman" w:cs="Times New Roman"/>
          <w:sz w:val="28"/>
          <w:szCs w:val="28"/>
        </w:rPr>
        <w:t>димости вынесения отдельного решения и внесения его в единый реестр.</w:t>
      </w:r>
      <w:proofErr w:type="gramEnd"/>
      <w:r w:rsidRPr="00475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006">
        <w:rPr>
          <w:rFonts w:ascii="Times New Roman" w:hAnsi="Times New Roman" w:cs="Times New Roman"/>
          <w:sz w:val="28"/>
          <w:szCs w:val="28"/>
        </w:rPr>
        <w:t>При этом в едином реестре контрольных (надзорных) мероприятий предусматривается возмо</w:t>
      </w:r>
      <w:r w:rsidRPr="00475006">
        <w:rPr>
          <w:rFonts w:ascii="Times New Roman" w:hAnsi="Times New Roman" w:cs="Times New Roman"/>
          <w:sz w:val="28"/>
          <w:szCs w:val="28"/>
        </w:rPr>
        <w:t>ж</w:t>
      </w:r>
      <w:r w:rsidRPr="00475006">
        <w:rPr>
          <w:rFonts w:ascii="Times New Roman" w:hAnsi="Times New Roman" w:cs="Times New Roman"/>
          <w:sz w:val="28"/>
          <w:szCs w:val="28"/>
        </w:rPr>
        <w:t>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контрольных (надзорных) мероприятий о профилактическом мер</w:t>
      </w:r>
      <w:r w:rsidRPr="00475006">
        <w:rPr>
          <w:rFonts w:ascii="Times New Roman" w:hAnsi="Times New Roman" w:cs="Times New Roman"/>
          <w:sz w:val="28"/>
          <w:szCs w:val="28"/>
        </w:rPr>
        <w:t>о</w:t>
      </w:r>
      <w:r w:rsidRPr="00475006">
        <w:rPr>
          <w:rFonts w:ascii="Times New Roman" w:hAnsi="Times New Roman" w:cs="Times New Roman"/>
          <w:sz w:val="28"/>
          <w:szCs w:val="28"/>
        </w:rPr>
        <w:t>приятии, контрольном (надзорном) мероприятии в едином реестре контрольных (надзорных) мероприятий.»;</w:t>
      </w:r>
      <w:proofErr w:type="gramEnd"/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в разделе VIII: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наименование раздела изложить в следующей редакции: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«VIII. Обобщение правоприменительной практики. Объявление предостер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>жения»;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пункт 8.6 изложить в следующей редакции: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«8.6. В случае наличия сведений о готовящихся нарушениях обязательных требований или признаках нарушений обязательных требований и (или) в случае о</w:t>
      </w:r>
      <w:r w:rsidRPr="00475006">
        <w:rPr>
          <w:rFonts w:ascii="Times New Roman" w:hAnsi="Times New Roman" w:cs="Times New Roman"/>
          <w:sz w:val="28"/>
          <w:szCs w:val="28"/>
        </w:rPr>
        <w:t>т</w:t>
      </w:r>
      <w:r w:rsidRPr="00475006">
        <w:rPr>
          <w:rFonts w:ascii="Times New Roman" w:hAnsi="Times New Roman" w:cs="Times New Roman"/>
          <w:sz w:val="28"/>
          <w:szCs w:val="28"/>
        </w:rPr>
        <w:t>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</w:t>
      </w:r>
      <w:r w:rsidRPr="00475006">
        <w:rPr>
          <w:rFonts w:ascii="Times New Roman" w:hAnsi="Times New Roman" w:cs="Times New Roman"/>
          <w:sz w:val="28"/>
          <w:szCs w:val="28"/>
        </w:rPr>
        <w:t>и</w:t>
      </w:r>
      <w:r w:rsidRPr="00475006">
        <w:rPr>
          <w:rFonts w:ascii="Times New Roman" w:hAnsi="Times New Roman" w:cs="Times New Roman"/>
          <w:sz w:val="28"/>
          <w:szCs w:val="28"/>
        </w:rPr>
        <w:t>чинения вреда (ущерба) охраняемым законом ценностям, Министерство объявляет контролируемому лицу предостережение о недопустимости нарушения обязател</w:t>
      </w:r>
      <w:r w:rsidRPr="00475006">
        <w:rPr>
          <w:rFonts w:ascii="Times New Roman" w:hAnsi="Times New Roman" w:cs="Times New Roman"/>
          <w:sz w:val="28"/>
          <w:szCs w:val="28"/>
        </w:rPr>
        <w:t>ь</w:t>
      </w:r>
      <w:r w:rsidRPr="00475006">
        <w:rPr>
          <w:rFonts w:ascii="Times New Roman" w:hAnsi="Times New Roman" w:cs="Times New Roman"/>
          <w:sz w:val="28"/>
          <w:szCs w:val="28"/>
        </w:rPr>
        <w:t>ных требований (далее – предостережение), предлагает ему принять меры по обе</w:t>
      </w:r>
      <w:r w:rsidRPr="00475006">
        <w:rPr>
          <w:rFonts w:ascii="Times New Roman" w:hAnsi="Times New Roman" w:cs="Times New Roman"/>
          <w:sz w:val="28"/>
          <w:szCs w:val="28"/>
        </w:rPr>
        <w:t>с</w:t>
      </w:r>
      <w:r w:rsidRPr="00475006">
        <w:rPr>
          <w:rFonts w:ascii="Times New Roman" w:hAnsi="Times New Roman" w:cs="Times New Roman"/>
          <w:sz w:val="28"/>
          <w:szCs w:val="28"/>
        </w:rPr>
        <w:t>печению соблюдения обязательных требований.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Контролируемое лицо вправе в течение 15 рабочих дней со дня получения предостережения подать в Министерство возражение на объявленное предостер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>жение (далее – возражение).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 ко</w:t>
      </w:r>
      <w:r w:rsidRPr="00475006">
        <w:rPr>
          <w:rFonts w:ascii="Times New Roman" w:hAnsi="Times New Roman" w:cs="Times New Roman"/>
          <w:sz w:val="28"/>
          <w:szCs w:val="28"/>
        </w:rPr>
        <w:t>н</w:t>
      </w:r>
      <w:r w:rsidRPr="00475006">
        <w:rPr>
          <w:rFonts w:ascii="Times New Roman" w:hAnsi="Times New Roman" w:cs="Times New Roman"/>
          <w:sz w:val="28"/>
          <w:szCs w:val="28"/>
        </w:rPr>
        <w:t>тролируемого лица;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контролируемого лица;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требований, установленных муниципальн</w:t>
      </w:r>
      <w:r w:rsidRPr="00475006">
        <w:rPr>
          <w:rFonts w:ascii="Times New Roman" w:hAnsi="Times New Roman" w:cs="Times New Roman"/>
          <w:sz w:val="28"/>
          <w:szCs w:val="28"/>
        </w:rPr>
        <w:t>ы</w:t>
      </w:r>
      <w:r w:rsidRPr="00475006">
        <w:rPr>
          <w:rFonts w:ascii="Times New Roman" w:hAnsi="Times New Roman" w:cs="Times New Roman"/>
          <w:sz w:val="28"/>
          <w:szCs w:val="28"/>
        </w:rPr>
        <w:t xml:space="preserve">ми правовыми актами. 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Контролируемое лицо вправе приложить к возражению документы, подтве</w:t>
      </w:r>
      <w:r w:rsidRPr="00475006">
        <w:rPr>
          <w:rFonts w:ascii="Times New Roman" w:hAnsi="Times New Roman" w:cs="Times New Roman"/>
          <w:sz w:val="28"/>
          <w:szCs w:val="28"/>
        </w:rPr>
        <w:t>р</w:t>
      </w:r>
      <w:r w:rsidRPr="00475006">
        <w:rPr>
          <w:rFonts w:ascii="Times New Roman" w:hAnsi="Times New Roman" w:cs="Times New Roman"/>
          <w:sz w:val="28"/>
          <w:szCs w:val="28"/>
        </w:rPr>
        <w:t>ждающие обоснованность таких возражений, или их заверенные копии.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Возражения направляются контролируемым лицом в виде электронного док</w:t>
      </w:r>
      <w:r w:rsidRPr="00475006">
        <w:rPr>
          <w:rFonts w:ascii="Times New Roman" w:hAnsi="Times New Roman" w:cs="Times New Roman"/>
          <w:sz w:val="28"/>
          <w:szCs w:val="28"/>
        </w:rPr>
        <w:t>у</w:t>
      </w:r>
      <w:r w:rsidRPr="00475006">
        <w:rPr>
          <w:rFonts w:ascii="Times New Roman" w:hAnsi="Times New Roman" w:cs="Times New Roman"/>
          <w:sz w:val="28"/>
          <w:szCs w:val="28"/>
        </w:rPr>
        <w:t>мента, подписанного усиленной квалифицированной электронной подписью лица, уполномоченного действовать от имени юридического лица, на указанный в пред</w:t>
      </w:r>
      <w:r w:rsidRPr="00475006">
        <w:rPr>
          <w:rFonts w:ascii="Times New Roman" w:hAnsi="Times New Roman" w:cs="Times New Roman"/>
          <w:sz w:val="28"/>
          <w:szCs w:val="28"/>
        </w:rPr>
        <w:t>о</w:t>
      </w:r>
      <w:r w:rsidRPr="00475006">
        <w:rPr>
          <w:rFonts w:ascii="Times New Roman" w:hAnsi="Times New Roman" w:cs="Times New Roman"/>
          <w:sz w:val="28"/>
          <w:szCs w:val="28"/>
        </w:rPr>
        <w:t>стережении адрес электронной почты Министерства, либо иными указанными в предостережении способами.»;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пункт 8.7 изложить в следующей редакции: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 xml:space="preserve">«8.7. Уполномоченный орган в течение 20 рабочих дней со дня получения </w:t>
      </w:r>
      <w:r w:rsidRPr="00475006">
        <w:rPr>
          <w:rFonts w:ascii="Times New Roman" w:hAnsi="Times New Roman" w:cs="Times New Roman"/>
          <w:sz w:val="28"/>
          <w:szCs w:val="28"/>
        </w:rPr>
        <w:br/>
        <w:t>возражений рассматривает их и по итогам рассмотрения направляет ответ контр</w:t>
      </w:r>
      <w:r w:rsidRPr="00475006">
        <w:rPr>
          <w:rFonts w:ascii="Times New Roman" w:hAnsi="Times New Roman" w:cs="Times New Roman"/>
          <w:sz w:val="28"/>
          <w:szCs w:val="28"/>
        </w:rPr>
        <w:t>о</w:t>
      </w:r>
      <w:r w:rsidRPr="00475006">
        <w:rPr>
          <w:rFonts w:ascii="Times New Roman" w:hAnsi="Times New Roman" w:cs="Times New Roman"/>
          <w:sz w:val="28"/>
          <w:szCs w:val="28"/>
        </w:rPr>
        <w:t>лируемому лицу.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учет объявленных им предостережений </w:t>
      </w:r>
      <w:r w:rsidRPr="00475006">
        <w:rPr>
          <w:rFonts w:ascii="Times New Roman" w:hAnsi="Times New Roman" w:cs="Times New Roman"/>
          <w:sz w:val="28"/>
          <w:szCs w:val="28"/>
        </w:rPr>
        <w:lastRenderedPageBreak/>
        <w:t>и использует соответствующие данные для проведения иных профилактических м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>роприятий и контрольных (надзорных) мероприятий.»;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дополнить пунктом 8.8 следующего содержания: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«8.8. Предостережение о недопустимости нарушения обязательных требов</w:t>
      </w:r>
      <w:r w:rsidRPr="00475006">
        <w:rPr>
          <w:rFonts w:ascii="Times New Roman" w:hAnsi="Times New Roman" w:cs="Times New Roman"/>
          <w:sz w:val="28"/>
          <w:szCs w:val="28"/>
        </w:rPr>
        <w:t>а</w:t>
      </w:r>
      <w:r w:rsidRPr="00475006">
        <w:rPr>
          <w:rFonts w:ascii="Times New Roman" w:hAnsi="Times New Roman" w:cs="Times New Roman"/>
          <w:sz w:val="28"/>
          <w:szCs w:val="28"/>
        </w:rPr>
        <w:t>ний объявляется путем подписания и опубликования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>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415», электронного паспорта соответствующего предостережения без необходимости вынесения о</w:t>
      </w:r>
      <w:r w:rsidRPr="00475006">
        <w:rPr>
          <w:rFonts w:ascii="Times New Roman" w:hAnsi="Times New Roman" w:cs="Times New Roman"/>
          <w:sz w:val="28"/>
          <w:szCs w:val="28"/>
        </w:rPr>
        <w:t>т</w:t>
      </w:r>
      <w:r w:rsidRPr="00475006">
        <w:rPr>
          <w:rFonts w:ascii="Times New Roman" w:hAnsi="Times New Roman" w:cs="Times New Roman"/>
          <w:sz w:val="28"/>
          <w:szCs w:val="28"/>
        </w:rPr>
        <w:t xml:space="preserve">дельного документа и внесения его в единый реестр. 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При этом в едином реестре контрольных (надзорных) мероприятий пред</w:t>
      </w:r>
      <w:r w:rsidRPr="00475006">
        <w:rPr>
          <w:rFonts w:ascii="Times New Roman" w:hAnsi="Times New Roman" w:cs="Times New Roman"/>
          <w:sz w:val="28"/>
          <w:szCs w:val="28"/>
        </w:rPr>
        <w:t>у</w:t>
      </w:r>
      <w:r w:rsidRPr="00475006">
        <w:rPr>
          <w:rFonts w:ascii="Times New Roman" w:hAnsi="Times New Roman" w:cs="Times New Roman"/>
          <w:sz w:val="28"/>
          <w:szCs w:val="28"/>
        </w:rPr>
        <w:t>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</w:t>
      </w:r>
      <w:r w:rsidRPr="00475006">
        <w:rPr>
          <w:rFonts w:ascii="Times New Roman" w:hAnsi="Times New Roman" w:cs="Times New Roman"/>
          <w:sz w:val="28"/>
          <w:szCs w:val="28"/>
        </w:rPr>
        <w:t>т</w:t>
      </w:r>
      <w:r w:rsidRPr="00475006">
        <w:rPr>
          <w:rFonts w:ascii="Times New Roman" w:hAnsi="Times New Roman" w:cs="Times New Roman"/>
          <w:sz w:val="28"/>
          <w:szCs w:val="28"/>
        </w:rPr>
        <w:t>ствующую запись единого реестра о предостережении.»;</w:t>
      </w:r>
    </w:p>
    <w:p w:rsidR="00BB6447" w:rsidRPr="00475006" w:rsidRDefault="0081377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3777">
        <w:rPr>
          <w:rFonts w:ascii="Times New Roman" w:hAnsi="Times New Roman" w:cs="Times New Roman"/>
          <w:sz w:val="28"/>
          <w:szCs w:val="28"/>
        </w:rPr>
        <w:t xml:space="preserve"> </w:t>
      </w:r>
      <w:r w:rsidR="00BB6447" w:rsidRPr="00475006">
        <w:rPr>
          <w:rFonts w:ascii="Times New Roman" w:hAnsi="Times New Roman" w:cs="Times New Roman"/>
          <w:sz w:val="28"/>
          <w:szCs w:val="28"/>
        </w:rPr>
        <w:t>дополнить пунктами 10.6 и 10.7 следующего содержания: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«10.6. В случае если проведение профилактического визита, не предусматр</w:t>
      </w:r>
      <w:r w:rsidRPr="00475006">
        <w:rPr>
          <w:rFonts w:ascii="Times New Roman" w:hAnsi="Times New Roman" w:cs="Times New Roman"/>
          <w:sz w:val="28"/>
          <w:szCs w:val="28"/>
        </w:rPr>
        <w:t>и</w:t>
      </w:r>
      <w:r w:rsidRPr="00475006">
        <w:rPr>
          <w:rFonts w:ascii="Times New Roman" w:hAnsi="Times New Roman" w:cs="Times New Roman"/>
          <w:sz w:val="28"/>
          <w:szCs w:val="28"/>
        </w:rPr>
        <w:t>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</w:t>
      </w:r>
      <w:r w:rsidRPr="00475006">
        <w:rPr>
          <w:rFonts w:ascii="Times New Roman" w:hAnsi="Times New Roman" w:cs="Times New Roman"/>
          <w:sz w:val="28"/>
          <w:szCs w:val="28"/>
        </w:rPr>
        <w:t>ь</w:t>
      </w:r>
      <w:r w:rsidRPr="00475006">
        <w:rPr>
          <w:rFonts w:ascii="Times New Roman" w:hAnsi="Times New Roman" w:cs="Times New Roman"/>
          <w:sz w:val="28"/>
          <w:szCs w:val="28"/>
        </w:rPr>
        <w:t>ности), либо в связи с фактическим неосуществлением деятельности контролиру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>мым лицом, либо в связи с иными действиями (бездействием) контролируемого л</w:t>
      </w:r>
      <w:r w:rsidRPr="00475006">
        <w:rPr>
          <w:rFonts w:ascii="Times New Roman" w:hAnsi="Times New Roman" w:cs="Times New Roman"/>
          <w:sz w:val="28"/>
          <w:szCs w:val="28"/>
        </w:rPr>
        <w:t>и</w:t>
      </w:r>
      <w:r w:rsidRPr="00475006">
        <w:rPr>
          <w:rFonts w:ascii="Times New Roman" w:hAnsi="Times New Roman" w:cs="Times New Roman"/>
          <w:sz w:val="28"/>
          <w:szCs w:val="28"/>
        </w:rPr>
        <w:t>ца, повлекшими невозможность проведения или завершения такого профилактич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>ского визита, инспектор составляет акт о невозможности проведения профилактич</w:t>
      </w:r>
      <w:r w:rsidRPr="00475006">
        <w:rPr>
          <w:rFonts w:ascii="Times New Roman" w:hAnsi="Times New Roman" w:cs="Times New Roman"/>
          <w:sz w:val="28"/>
          <w:szCs w:val="28"/>
        </w:rPr>
        <w:t>е</w:t>
      </w:r>
      <w:r w:rsidRPr="00475006">
        <w:rPr>
          <w:rFonts w:ascii="Times New Roman" w:hAnsi="Times New Roman" w:cs="Times New Roman"/>
          <w:sz w:val="28"/>
          <w:szCs w:val="28"/>
        </w:rPr>
        <w:t>ского визита с указанием причин и информирует контролируемое лицо о невозмо</w:t>
      </w:r>
      <w:r w:rsidRPr="00475006">
        <w:rPr>
          <w:rFonts w:ascii="Times New Roman" w:hAnsi="Times New Roman" w:cs="Times New Roman"/>
          <w:sz w:val="28"/>
          <w:szCs w:val="28"/>
        </w:rPr>
        <w:t>ж</w:t>
      </w:r>
      <w:r w:rsidRPr="00475006">
        <w:rPr>
          <w:rFonts w:ascii="Times New Roman" w:hAnsi="Times New Roman" w:cs="Times New Roman"/>
          <w:sz w:val="28"/>
          <w:szCs w:val="28"/>
        </w:rPr>
        <w:t>ности проведения профилактического визита в порядке, предусмотренном частями 4 и 5 статьи 21 Федерального закона «О государственном контроле (надзоре) и мун</w:t>
      </w:r>
      <w:r w:rsidRPr="00475006">
        <w:rPr>
          <w:rFonts w:ascii="Times New Roman" w:hAnsi="Times New Roman" w:cs="Times New Roman"/>
          <w:sz w:val="28"/>
          <w:szCs w:val="28"/>
        </w:rPr>
        <w:t>и</w:t>
      </w:r>
      <w:r w:rsidRPr="00475006">
        <w:rPr>
          <w:rFonts w:ascii="Times New Roman" w:hAnsi="Times New Roman" w:cs="Times New Roman"/>
          <w:sz w:val="28"/>
          <w:szCs w:val="28"/>
        </w:rPr>
        <w:t>ципальном контроле в Российской Федерации». В этом случае уполномоченное должностное лицо контрольного (надзорного) органа вправе не позднее трех мес</w:t>
      </w:r>
      <w:r w:rsidRPr="00475006">
        <w:rPr>
          <w:rFonts w:ascii="Times New Roman" w:hAnsi="Times New Roman" w:cs="Times New Roman"/>
          <w:sz w:val="28"/>
          <w:szCs w:val="28"/>
        </w:rPr>
        <w:t>я</w:t>
      </w:r>
      <w:r w:rsidRPr="00475006">
        <w:rPr>
          <w:rFonts w:ascii="Times New Roman" w:hAnsi="Times New Roman" w:cs="Times New Roman"/>
          <w:sz w:val="28"/>
          <w:szCs w:val="28"/>
        </w:rPr>
        <w:t>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</w:t>
      </w:r>
    </w:p>
    <w:p w:rsidR="00BB6447" w:rsidRPr="00475006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>10.7. В случае выбора из справочника единого реестра видов контроля основ</w:t>
      </w:r>
      <w:r w:rsidRPr="00475006">
        <w:rPr>
          <w:rFonts w:ascii="Times New Roman" w:hAnsi="Times New Roman" w:cs="Times New Roman"/>
          <w:sz w:val="28"/>
          <w:szCs w:val="28"/>
        </w:rPr>
        <w:t>а</w:t>
      </w:r>
      <w:r w:rsidRPr="00475006">
        <w:rPr>
          <w:rFonts w:ascii="Times New Roman" w:hAnsi="Times New Roman" w:cs="Times New Roman"/>
          <w:sz w:val="28"/>
          <w:szCs w:val="28"/>
        </w:rPr>
        <w:t>ния с типом «индикаторы риска» прилагаются документы, подтверждающие нал</w:t>
      </w:r>
      <w:r w:rsidRPr="00475006">
        <w:rPr>
          <w:rFonts w:ascii="Times New Roman" w:hAnsi="Times New Roman" w:cs="Times New Roman"/>
          <w:sz w:val="28"/>
          <w:szCs w:val="28"/>
        </w:rPr>
        <w:t>и</w:t>
      </w:r>
      <w:r w:rsidRPr="00475006">
        <w:rPr>
          <w:rFonts w:ascii="Times New Roman" w:hAnsi="Times New Roman" w:cs="Times New Roman"/>
          <w:sz w:val="28"/>
          <w:szCs w:val="28"/>
        </w:rPr>
        <w:t>чие этого индикатора (этих индикаторов), либо предоставляется возможность пр</w:t>
      </w:r>
      <w:r w:rsidRPr="00475006">
        <w:rPr>
          <w:rFonts w:ascii="Times New Roman" w:hAnsi="Times New Roman" w:cs="Times New Roman"/>
          <w:sz w:val="28"/>
          <w:szCs w:val="28"/>
        </w:rPr>
        <w:t>о</w:t>
      </w:r>
      <w:r w:rsidRPr="00475006">
        <w:rPr>
          <w:rFonts w:ascii="Times New Roman" w:hAnsi="Times New Roman" w:cs="Times New Roman"/>
          <w:sz w:val="28"/>
          <w:szCs w:val="28"/>
        </w:rPr>
        <w:t>ставить отметку о срабатывании индикатора (индикаторов) в автоматическом реж</w:t>
      </w:r>
      <w:r w:rsidRPr="00475006">
        <w:rPr>
          <w:rFonts w:ascii="Times New Roman" w:hAnsi="Times New Roman" w:cs="Times New Roman"/>
          <w:sz w:val="28"/>
          <w:szCs w:val="28"/>
        </w:rPr>
        <w:t>и</w:t>
      </w:r>
      <w:r w:rsidRPr="00475006">
        <w:rPr>
          <w:rFonts w:ascii="Times New Roman" w:hAnsi="Times New Roman" w:cs="Times New Roman"/>
          <w:sz w:val="28"/>
          <w:szCs w:val="28"/>
        </w:rPr>
        <w:t>ме. Одновременно из справочника единого реестра видов контроля выбираются конкретные индикаторы риска по их краткому наименованию (с учетом допустимых видов мероприятий для данного индикатора риска в соответ</w:t>
      </w:r>
      <w:r w:rsidR="005C4B4A">
        <w:rPr>
          <w:rFonts w:ascii="Times New Roman" w:hAnsi="Times New Roman" w:cs="Times New Roman"/>
          <w:sz w:val="28"/>
          <w:szCs w:val="28"/>
        </w:rPr>
        <w:t xml:space="preserve">ствии со справочниками единого </w:t>
      </w:r>
      <w:r w:rsidRPr="00475006">
        <w:rPr>
          <w:rFonts w:ascii="Times New Roman" w:hAnsi="Times New Roman" w:cs="Times New Roman"/>
          <w:sz w:val="28"/>
          <w:szCs w:val="28"/>
        </w:rPr>
        <w:t>реестра видов контроля)</w:t>
      </w:r>
      <w:proofErr w:type="gramStart"/>
      <w:r w:rsidRPr="0047500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75006">
        <w:rPr>
          <w:rFonts w:ascii="Times New Roman" w:hAnsi="Times New Roman" w:cs="Times New Roman"/>
          <w:sz w:val="28"/>
          <w:szCs w:val="28"/>
        </w:rPr>
        <w:t>.</w:t>
      </w:r>
    </w:p>
    <w:p w:rsidR="00813777" w:rsidRPr="00813777" w:rsidRDefault="00813777" w:rsidP="0081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B45C1" w:rsidRPr="00475006" w:rsidRDefault="008B45C1" w:rsidP="006C2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FF3392" w:rsidRPr="00475006" w:rsidRDefault="005C4B4A" w:rsidP="00D16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B45C1" w:rsidRPr="00475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="000F01A5" w:rsidRPr="0047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A53CB" w:rsidRPr="008A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0F01A5" w:rsidRPr="0047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  <w:r w:rsidR="000F01A5" w:rsidRPr="0047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46A92" w:rsidRPr="0047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FF3392" w:rsidRPr="00475006" w:rsidSect="00742D39">
      <w:headerReference w:type="default" r:id="rId9"/>
      <w:type w:val="continuous"/>
      <w:pgSz w:w="11905" w:h="16838"/>
      <w:pgMar w:top="1134" w:right="567" w:bottom="1134" w:left="1134" w:header="51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D6" w:rsidRDefault="00941FD6" w:rsidP="001E3E6D">
      <w:pPr>
        <w:spacing w:after="0" w:line="240" w:lineRule="auto"/>
      </w:pPr>
      <w:r>
        <w:separator/>
      </w:r>
    </w:p>
  </w:endnote>
  <w:endnote w:type="continuationSeparator" w:id="0">
    <w:p w:rsidR="00941FD6" w:rsidRDefault="00941FD6" w:rsidP="001E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D6" w:rsidRDefault="00941FD6" w:rsidP="001E3E6D">
      <w:pPr>
        <w:spacing w:after="0" w:line="240" w:lineRule="auto"/>
      </w:pPr>
      <w:r>
        <w:separator/>
      </w:r>
    </w:p>
  </w:footnote>
  <w:footnote w:type="continuationSeparator" w:id="0">
    <w:p w:rsidR="00941FD6" w:rsidRDefault="00941FD6" w:rsidP="001E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648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7C0F" w:rsidRPr="00A36111" w:rsidRDefault="00ED7C0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61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61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61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53C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361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C7A75"/>
    <w:multiLevelType w:val="multilevel"/>
    <w:tmpl w:val="D65E5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1"/>
    <w:rsid w:val="00004071"/>
    <w:rsid w:val="000055C0"/>
    <w:rsid w:val="00005E44"/>
    <w:rsid w:val="0001381A"/>
    <w:rsid w:val="000154BC"/>
    <w:rsid w:val="000262C0"/>
    <w:rsid w:val="000273F5"/>
    <w:rsid w:val="00032047"/>
    <w:rsid w:val="00037ABC"/>
    <w:rsid w:val="00041B54"/>
    <w:rsid w:val="00043179"/>
    <w:rsid w:val="00052A0B"/>
    <w:rsid w:val="00053808"/>
    <w:rsid w:val="00056C96"/>
    <w:rsid w:val="0006585B"/>
    <w:rsid w:val="00067D9F"/>
    <w:rsid w:val="00071606"/>
    <w:rsid w:val="00071A18"/>
    <w:rsid w:val="00077BF0"/>
    <w:rsid w:val="00080917"/>
    <w:rsid w:val="00092952"/>
    <w:rsid w:val="00097771"/>
    <w:rsid w:val="000A178F"/>
    <w:rsid w:val="000A2BF1"/>
    <w:rsid w:val="000A6D2B"/>
    <w:rsid w:val="000B233C"/>
    <w:rsid w:val="000B43B7"/>
    <w:rsid w:val="000B53DB"/>
    <w:rsid w:val="000B7411"/>
    <w:rsid w:val="000C0133"/>
    <w:rsid w:val="000C5F22"/>
    <w:rsid w:val="000D6310"/>
    <w:rsid w:val="000E38E6"/>
    <w:rsid w:val="000E4D02"/>
    <w:rsid w:val="000F01A5"/>
    <w:rsid w:val="000F40D8"/>
    <w:rsid w:val="000F42FD"/>
    <w:rsid w:val="000F7372"/>
    <w:rsid w:val="000F79BC"/>
    <w:rsid w:val="00100726"/>
    <w:rsid w:val="0010214B"/>
    <w:rsid w:val="001064CB"/>
    <w:rsid w:val="00106A5E"/>
    <w:rsid w:val="001075B5"/>
    <w:rsid w:val="0011178D"/>
    <w:rsid w:val="00111B38"/>
    <w:rsid w:val="0011206A"/>
    <w:rsid w:val="00112E44"/>
    <w:rsid w:val="00114139"/>
    <w:rsid w:val="00122AC0"/>
    <w:rsid w:val="0013284C"/>
    <w:rsid w:val="00132B55"/>
    <w:rsid w:val="00133A0E"/>
    <w:rsid w:val="00134962"/>
    <w:rsid w:val="00135545"/>
    <w:rsid w:val="00135CC7"/>
    <w:rsid w:val="00141498"/>
    <w:rsid w:val="00142343"/>
    <w:rsid w:val="00142894"/>
    <w:rsid w:val="001575EA"/>
    <w:rsid w:val="00160050"/>
    <w:rsid w:val="00162977"/>
    <w:rsid w:val="00164768"/>
    <w:rsid w:val="001756BC"/>
    <w:rsid w:val="001839E3"/>
    <w:rsid w:val="00185247"/>
    <w:rsid w:val="00186000"/>
    <w:rsid w:val="00191717"/>
    <w:rsid w:val="00192578"/>
    <w:rsid w:val="00195B73"/>
    <w:rsid w:val="00195CCB"/>
    <w:rsid w:val="001A099C"/>
    <w:rsid w:val="001A18EC"/>
    <w:rsid w:val="001A323D"/>
    <w:rsid w:val="001A43A8"/>
    <w:rsid w:val="001B040C"/>
    <w:rsid w:val="001B2AAA"/>
    <w:rsid w:val="001B503E"/>
    <w:rsid w:val="001B62E0"/>
    <w:rsid w:val="001C19BD"/>
    <w:rsid w:val="001C4281"/>
    <w:rsid w:val="001C70CB"/>
    <w:rsid w:val="001D1A93"/>
    <w:rsid w:val="001D2381"/>
    <w:rsid w:val="001D2DCE"/>
    <w:rsid w:val="001E2008"/>
    <w:rsid w:val="001E3E6D"/>
    <w:rsid w:val="001F0718"/>
    <w:rsid w:val="001F3CAF"/>
    <w:rsid w:val="001F42CD"/>
    <w:rsid w:val="001F482E"/>
    <w:rsid w:val="001F5D52"/>
    <w:rsid w:val="002002AF"/>
    <w:rsid w:val="00200EBA"/>
    <w:rsid w:val="002014DD"/>
    <w:rsid w:val="00204242"/>
    <w:rsid w:val="00204458"/>
    <w:rsid w:val="0021149D"/>
    <w:rsid w:val="00212777"/>
    <w:rsid w:val="00213313"/>
    <w:rsid w:val="00214188"/>
    <w:rsid w:val="00217E41"/>
    <w:rsid w:val="002203C7"/>
    <w:rsid w:val="00220E38"/>
    <w:rsid w:val="00221668"/>
    <w:rsid w:val="00243A3D"/>
    <w:rsid w:val="0024462D"/>
    <w:rsid w:val="00245A46"/>
    <w:rsid w:val="00250D75"/>
    <w:rsid w:val="00251DAF"/>
    <w:rsid w:val="00261825"/>
    <w:rsid w:val="00261D65"/>
    <w:rsid w:val="00265D98"/>
    <w:rsid w:val="0027714B"/>
    <w:rsid w:val="0027740B"/>
    <w:rsid w:val="00281081"/>
    <w:rsid w:val="00290E16"/>
    <w:rsid w:val="00293548"/>
    <w:rsid w:val="002A5A9C"/>
    <w:rsid w:val="002A7FBE"/>
    <w:rsid w:val="002B02FB"/>
    <w:rsid w:val="002B1CCE"/>
    <w:rsid w:val="002B2E4C"/>
    <w:rsid w:val="002B3C19"/>
    <w:rsid w:val="002B608B"/>
    <w:rsid w:val="002C1EF9"/>
    <w:rsid w:val="002C50D9"/>
    <w:rsid w:val="002D6BA3"/>
    <w:rsid w:val="002E3BC6"/>
    <w:rsid w:val="002E5AC5"/>
    <w:rsid w:val="002F1815"/>
    <w:rsid w:val="002F3842"/>
    <w:rsid w:val="002F38B7"/>
    <w:rsid w:val="002F5BB1"/>
    <w:rsid w:val="00300CF5"/>
    <w:rsid w:val="00300D6B"/>
    <w:rsid w:val="003047F0"/>
    <w:rsid w:val="00304881"/>
    <w:rsid w:val="00305837"/>
    <w:rsid w:val="00305C5E"/>
    <w:rsid w:val="00306EA5"/>
    <w:rsid w:val="003072B3"/>
    <w:rsid w:val="00310CF0"/>
    <w:rsid w:val="003144BF"/>
    <w:rsid w:val="003155F2"/>
    <w:rsid w:val="003164DF"/>
    <w:rsid w:val="00317A55"/>
    <w:rsid w:val="003247C2"/>
    <w:rsid w:val="00330C0E"/>
    <w:rsid w:val="00331833"/>
    <w:rsid w:val="00336209"/>
    <w:rsid w:val="00344E80"/>
    <w:rsid w:val="00352615"/>
    <w:rsid w:val="00352862"/>
    <w:rsid w:val="00355D07"/>
    <w:rsid w:val="00361EA8"/>
    <w:rsid w:val="00363839"/>
    <w:rsid w:val="00363B49"/>
    <w:rsid w:val="00364095"/>
    <w:rsid w:val="00366010"/>
    <w:rsid w:val="00375B4E"/>
    <w:rsid w:val="00380002"/>
    <w:rsid w:val="00381261"/>
    <w:rsid w:val="00384805"/>
    <w:rsid w:val="00387795"/>
    <w:rsid w:val="0039019D"/>
    <w:rsid w:val="00390243"/>
    <w:rsid w:val="00391B35"/>
    <w:rsid w:val="00394CFF"/>
    <w:rsid w:val="00394E6F"/>
    <w:rsid w:val="003972DB"/>
    <w:rsid w:val="003A3344"/>
    <w:rsid w:val="003A6C2E"/>
    <w:rsid w:val="003B50A8"/>
    <w:rsid w:val="003C7EFC"/>
    <w:rsid w:val="003D7A6B"/>
    <w:rsid w:val="003E3FEA"/>
    <w:rsid w:val="003F3A6D"/>
    <w:rsid w:val="003F6FF7"/>
    <w:rsid w:val="00404A0C"/>
    <w:rsid w:val="00404F80"/>
    <w:rsid w:val="0040628C"/>
    <w:rsid w:val="00411DCD"/>
    <w:rsid w:val="00414616"/>
    <w:rsid w:val="0041651B"/>
    <w:rsid w:val="00416EF8"/>
    <w:rsid w:val="0041728B"/>
    <w:rsid w:val="00420963"/>
    <w:rsid w:val="00421072"/>
    <w:rsid w:val="00421C38"/>
    <w:rsid w:val="00422BAB"/>
    <w:rsid w:val="004250E3"/>
    <w:rsid w:val="00427B68"/>
    <w:rsid w:val="00433EB2"/>
    <w:rsid w:val="00435455"/>
    <w:rsid w:val="00437F8C"/>
    <w:rsid w:val="00440A85"/>
    <w:rsid w:val="00445277"/>
    <w:rsid w:val="004465FC"/>
    <w:rsid w:val="004547F7"/>
    <w:rsid w:val="00454EDC"/>
    <w:rsid w:val="004556B6"/>
    <w:rsid w:val="00456999"/>
    <w:rsid w:val="00460415"/>
    <w:rsid w:val="004661CC"/>
    <w:rsid w:val="00472466"/>
    <w:rsid w:val="00475006"/>
    <w:rsid w:val="00481700"/>
    <w:rsid w:val="00481863"/>
    <w:rsid w:val="00482D91"/>
    <w:rsid w:val="00491FE0"/>
    <w:rsid w:val="00493CBC"/>
    <w:rsid w:val="0049652B"/>
    <w:rsid w:val="004A08C4"/>
    <w:rsid w:val="004A4A78"/>
    <w:rsid w:val="004A55FA"/>
    <w:rsid w:val="004B4855"/>
    <w:rsid w:val="004B71C6"/>
    <w:rsid w:val="004B7448"/>
    <w:rsid w:val="004C4F12"/>
    <w:rsid w:val="004D29D6"/>
    <w:rsid w:val="004D38F0"/>
    <w:rsid w:val="004D6351"/>
    <w:rsid w:val="004E279D"/>
    <w:rsid w:val="004F5E24"/>
    <w:rsid w:val="004F5EA1"/>
    <w:rsid w:val="004F6564"/>
    <w:rsid w:val="00502F68"/>
    <w:rsid w:val="0050417B"/>
    <w:rsid w:val="00506042"/>
    <w:rsid w:val="00511633"/>
    <w:rsid w:val="005118AB"/>
    <w:rsid w:val="005141F1"/>
    <w:rsid w:val="00514F9E"/>
    <w:rsid w:val="0052345C"/>
    <w:rsid w:val="005252B5"/>
    <w:rsid w:val="005253F0"/>
    <w:rsid w:val="00525593"/>
    <w:rsid w:val="005255A3"/>
    <w:rsid w:val="0053246A"/>
    <w:rsid w:val="005337F0"/>
    <w:rsid w:val="005359EA"/>
    <w:rsid w:val="00537D16"/>
    <w:rsid w:val="00542C80"/>
    <w:rsid w:val="00550450"/>
    <w:rsid w:val="00562F9D"/>
    <w:rsid w:val="00565C49"/>
    <w:rsid w:val="00567FC9"/>
    <w:rsid w:val="00574B3C"/>
    <w:rsid w:val="00576B2F"/>
    <w:rsid w:val="005773AC"/>
    <w:rsid w:val="005774B7"/>
    <w:rsid w:val="005821B7"/>
    <w:rsid w:val="0058237B"/>
    <w:rsid w:val="005840FE"/>
    <w:rsid w:val="0059608F"/>
    <w:rsid w:val="005A29E1"/>
    <w:rsid w:val="005A67BD"/>
    <w:rsid w:val="005A73B6"/>
    <w:rsid w:val="005B099F"/>
    <w:rsid w:val="005B24D9"/>
    <w:rsid w:val="005B2564"/>
    <w:rsid w:val="005C4B4A"/>
    <w:rsid w:val="005C5A23"/>
    <w:rsid w:val="005C5B4D"/>
    <w:rsid w:val="005C5BB4"/>
    <w:rsid w:val="005C7D85"/>
    <w:rsid w:val="005E038D"/>
    <w:rsid w:val="005E3D74"/>
    <w:rsid w:val="005F02B0"/>
    <w:rsid w:val="005F5A1F"/>
    <w:rsid w:val="005F7E47"/>
    <w:rsid w:val="005F7F7A"/>
    <w:rsid w:val="00602496"/>
    <w:rsid w:val="00606A55"/>
    <w:rsid w:val="00614A2C"/>
    <w:rsid w:val="00621045"/>
    <w:rsid w:val="00623007"/>
    <w:rsid w:val="0062416F"/>
    <w:rsid w:val="00626ADB"/>
    <w:rsid w:val="0062773E"/>
    <w:rsid w:val="00627979"/>
    <w:rsid w:val="00627B4E"/>
    <w:rsid w:val="00634D72"/>
    <w:rsid w:val="00636F25"/>
    <w:rsid w:val="00637081"/>
    <w:rsid w:val="00640CC3"/>
    <w:rsid w:val="00643BB1"/>
    <w:rsid w:val="006547A1"/>
    <w:rsid w:val="0065514F"/>
    <w:rsid w:val="00655D5A"/>
    <w:rsid w:val="00657E73"/>
    <w:rsid w:val="006620BD"/>
    <w:rsid w:val="00662356"/>
    <w:rsid w:val="00662F95"/>
    <w:rsid w:val="00663B29"/>
    <w:rsid w:val="00667ECB"/>
    <w:rsid w:val="00673A67"/>
    <w:rsid w:val="00675A3C"/>
    <w:rsid w:val="00683B51"/>
    <w:rsid w:val="006865B5"/>
    <w:rsid w:val="00687484"/>
    <w:rsid w:val="00696339"/>
    <w:rsid w:val="00696A81"/>
    <w:rsid w:val="006A07E0"/>
    <w:rsid w:val="006A49E8"/>
    <w:rsid w:val="006B3D77"/>
    <w:rsid w:val="006B3DE5"/>
    <w:rsid w:val="006B3E27"/>
    <w:rsid w:val="006B5A93"/>
    <w:rsid w:val="006C018F"/>
    <w:rsid w:val="006C22D2"/>
    <w:rsid w:val="006C284C"/>
    <w:rsid w:val="006C2FA1"/>
    <w:rsid w:val="006C41EA"/>
    <w:rsid w:val="006C491F"/>
    <w:rsid w:val="006C6D32"/>
    <w:rsid w:val="006C7F3B"/>
    <w:rsid w:val="006D37EB"/>
    <w:rsid w:val="006D5B50"/>
    <w:rsid w:val="006E1905"/>
    <w:rsid w:val="006E40DA"/>
    <w:rsid w:val="006E4B0E"/>
    <w:rsid w:val="006E641E"/>
    <w:rsid w:val="006E7159"/>
    <w:rsid w:val="006F2290"/>
    <w:rsid w:val="006F518F"/>
    <w:rsid w:val="006F689B"/>
    <w:rsid w:val="006F7F12"/>
    <w:rsid w:val="007003A9"/>
    <w:rsid w:val="00700A0C"/>
    <w:rsid w:val="00700D8D"/>
    <w:rsid w:val="00705731"/>
    <w:rsid w:val="007075A1"/>
    <w:rsid w:val="00711487"/>
    <w:rsid w:val="007140AB"/>
    <w:rsid w:val="007153B7"/>
    <w:rsid w:val="007166C6"/>
    <w:rsid w:val="0071701D"/>
    <w:rsid w:val="00720DEF"/>
    <w:rsid w:val="00722C52"/>
    <w:rsid w:val="00722E64"/>
    <w:rsid w:val="00724CE9"/>
    <w:rsid w:val="0072661F"/>
    <w:rsid w:val="00727119"/>
    <w:rsid w:val="00732B3C"/>
    <w:rsid w:val="00734F28"/>
    <w:rsid w:val="007359D8"/>
    <w:rsid w:val="00741696"/>
    <w:rsid w:val="00742534"/>
    <w:rsid w:val="00742D39"/>
    <w:rsid w:val="007442C3"/>
    <w:rsid w:val="007477C8"/>
    <w:rsid w:val="00750CAA"/>
    <w:rsid w:val="00762106"/>
    <w:rsid w:val="00764488"/>
    <w:rsid w:val="0077161F"/>
    <w:rsid w:val="0077592A"/>
    <w:rsid w:val="007765C3"/>
    <w:rsid w:val="00780ECA"/>
    <w:rsid w:val="00787878"/>
    <w:rsid w:val="0079355C"/>
    <w:rsid w:val="00794B58"/>
    <w:rsid w:val="00794C61"/>
    <w:rsid w:val="00795197"/>
    <w:rsid w:val="007952E7"/>
    <w:rsid w:val="007A07BC"/>
    <w:rsid w:val="007A0AE5"/>
    <w:rsid w:val="007A3E1A"/>
    <w:rsid w:val="007A4201"/>
    <w:rsid w:val="007A4E4C"/>
    <w:rsid w:val="007A505B"/>
    <w:rsid w:val="007A6912"/>
    <w:rsid w:val="007A6CEF"/>
    <w:rsid w:val="007B0994"/>
    <w:rsid w:val="007B0FC5"/>
    <w:rsid w:val="007B1531"/>
    <w:rsid w:val="007B18F7"/>
    <w:rsid w:val="007B5D65"/>
    <w:rsid w:val="007B7BC5"/>
    <w:rsid w:val="007C75D1"/>
    <w:rsid w:val="007D3176"/>
    <w:rsid w:val="007D4745"/>
    <w:rsid w:val="007D5340"/>
    <w:rsid w:val="007D5549"/>
    <w:rsid w:val="007E1192"/>
    <w:rsid w:val="007E183F"/>
    <w:rsid w:val="007E2C2B"/>
    <w:rsid w:val="007E2D86"/>
    <w:rsid w:val="007E483C"/>
    <w:rsid w:val="007E559C"/>
    <w:rsid w:val="007E6625"/>
    <w:rsid w:val="007F44D1"/>
    <w:rsid w:val="007F65F2"/>
    <w:rsid w:val="007F762C"/>
    <w:rsid w:val="00801F75"/>
    <w:rsid w:val="008039B7"/>
    <w:rsid w:val="00805AD3"/>
    <w:rsid w:val="00807209"/>
    <w:rsid w:val="00810219"/>
    <w:rsid w:val="008110D4"/>
    <w:rsid w:val="0081145C"/>
    <w:rsid w:val="008118E2"/>
    <w:rsid w:val="00812E7E"/>
    <w:rsid w:val="00813777"/>
    <w:rsid w:val="0081605B"/>
    <w:rsid w:val="00816CC6"/>
    <w:rsid w:val="00821409"/>
    <w:rsid w:val="00823E96"/>
    <w:rsid w:val="00825CFB"/>
    <w:rsid w:val="008307BC"/>
    <w:rsid w:val="00832ADF"/>
    <w:rsid w:val="00834B13"/>
    <w:rsid w:val="008407E0"/>
    <w:rsid w:val="00840A84"/>
    <w:rsid w:val="0084703F"/>
    <w:rsid w:val="00855E88"/>
    <w:rsid w:val="00861A42"/>
    <w:rsid w:val="00871AB7"/>
    <w:rsid w:val="00873495"/>
    <w:rsid w:val="00875F89"/>
    <w:rsid w:val="008834D4"/>
    <w:rsid w:val="00884E3C"/>
    <w:rsid w:val="008872C3"/>
    <w:rsid w:val="008907DD"/>
    <w:rsid w:val="0089277F"/>
    <w:rsid w:val="00893253"/>
    <w:rsid w:val="008938BA"/>
    <w:rsid w:val="0089428E"/>
    <w:rsid w:val="008944A0"/>
    <w:rsid w:val="008A15AF"/>
    <w:rsid w:val="008A53CB"/>
    <w:rsid w:val="008B0013"/>
    <w:rsid w:val="008B05D2"/>
    <w:rsid w:val="008B45C1"/>
    <w:rsid w:val="008B534C"/>
    <w:rsid w:val="008B6D83"/>
    <w:rsid w:val="008B715F"/>
    <w:rsid w:val="008B7465"/>
    <w:rsid w:val="008C3E20"/>
    <w:rsid w:val="008C524D"/>
    <w:rsid w:val="008C533B"/>
    <w:rsid w:val="008C582E"/>
    <w:rsid w:val="008C7262"/>
    <w:rsid w:val="008D0C33"/>
    <w:rsid w:val="008D5856"/>
    <w:rsid w:val="008E5F77"/>
    <w:rsid w:val="008F0775"/>
    <w:rsid w:val="008F35A3"/>
    <w:rsid w:val="008F56E1"/>
    <w:rsid w:val="008F5AA1"/>
    <w:rsid w:val="009015B9"/>
    <w:rsid w:val="00903F6C"/>
    <w:rsid w:val="009118EF"/>
    <w:rsid w:val="009124D2"/>
    <w:rsid w:val="00913060"/>
    <w:rsid w:val="0091319C"/>
    <w:rsid w:val="009141C7"/>
    <w:rsid w:val="00916F40"/>
    <w:rsid w:val="00916FDE"/>
    <w:rsid w:val="00917BDD"/>
    <w:rsid w:val="00922C33"/>
    <w:rsid w:val="00924738"/>
    <w:rsid w:val="0093536F"/>
    <w:rsid w:val="00937186"/>
    <w:rsid w:val="00941FD6"/>
    <w:rsid w:val="0094462F"/>
    <w:rsid w:val="009479FD"/>
    <w:rsid w:val="00951CCA"/>
    <w:rsid w:val="00952ECE"/>
    <w:rsid w:val="0095572F"/>
    <w:rsid w:val="00960176"/>
    <w:rsid w:val="00963952"/>
    <w:rsid w:val="00964FDB"/>
    <w:rsid w:val="00967FD9"/>
    <w:rsid w:val="00973F0E"/>
    <w:rsid w:val="0097453E"/>
    <w:rsid w:val="00974E19"/>
    <w:rsid w:val="0097513C"/>
    <w:rsid w:val="00984C21"/>
    <w:rsid w:val="009851BE"/>
    <w:rsid w:val="009955E8"/>
    <w:rsid w:val="009956B8"/>
    <w:rsid w:val="009B5C96"/>
    <w:rsid w:val="009B67FD"/>
    <w:rsid w:val="009C0360"/>
    <w:rsid w:val="009C0726"/>
    <w:rsid w:val="009C5301"/>
    <w:rsid w:val="009D22C8"/>
    <w:rsid w:val="009D518A"/>
    <w:rsid w:val="009D717D"/>
    <w:rsid w:val="009E595A"/>
    <w:rsid w:val="009E6BCB"/>
    <w:rsid w:val="009F042D"/>
    <w:rsid w:val="009F2EA6"/>
    <w:rsid w:val="009F4E70"/>
    <w:rsid w:val="009F5974"/>
    <w:rsid w:val="009F6043"/>
    <w:rsid w:val="009F6E01"/>
    <w:rsid w:val="00A107E2"/>
    <w:rsid w:val="00A11267"/>
    <w:rsid w:val="00A229C0"/>
    <w:rsid w:val="00A22A24"/>
    <w:rsid w:val="00A264CD"/>
    <w:rsid w:val="00A304C8"/>
    <w:rsid w:val="00A36111"/>
    <w:rsid w:val="00A37253"/>
    <w:rsid w:val="00A40ACC"/>
    <w:rsid w:val="00A41ABB"/>
    <w:rsid w:val="00A42907"/>
    <w:rsid w:val="00A42D87"/>
    <w:rsid w:val="00A42FF6"/>
    <w:rsid w:val="00A44EA6"/>
    <w:rsid w:val="00A473CF"/>
    <w:rsid w:val="00A47DE0"/>
    <w:rsid w:val="00A50045"/>
    <w:rsid w:val="00A520D9"/>
    <w:rsid w:val="00A541CB"/>
    <w:rsid w:val="00A54C0A"/>
    <w:rsid w:val="00A61532"/>
    <w:rsid w:val="00A64465"/>
    <w:rsid w:val="00A65AFB"/>
    <w:rsid w:val="00A67540"/>
    <w:rsid w:val="00A6755E"/>
    <w:rsid w:val="00A70AB0"/>
    <w:rsid w:val="00A72EA7"/>
    <w:rsid w:val="00A75F85"/>
    <w:rsid w:val="00A81175"/>
    <w:rsid w:val="00A828FA"/>
    <w:rsid w:val="00A93E80"/>
    <w:rsid w:val="00A94F42"/>
    <w:rsid w:val="00A97A63"/>
    <w:rsid w:val="00AA3A2F"/>
    <w:rsid w:val="00AA45E0"/>
    <w:rsid w:val="00AA4D97"/>
    <w:rsid w:val="00AA5396"/>
    <w:rsid w:val="00AA7C49"/>
    <w:rsid w:val="00AB00D7"/>
    <w:rsid w:val="00AB1DA6"/>
    <w:rsid w:val="00AB1F7D"/>
    <w:rsid w:val="00AB23DD"/>
    <w:rsid w:val="00AB36D8"/>
    <w:rsid w:val="00AB43A0"/>
    <w:rsid w:val="00AC0A39"/>
    <w:rsid w:val="00AC1D20"/>
    <w:rsid w:val="00AC3F20"/>
    <w:rsid w:val="00AD00DA"/>
    <w:rsid w:val="00AD1960"/>
    <w:rsid w:val="00AD570E"/>
    <w:rsid w:val="00AE1BBD"/>
    <w:rsid w:val="00AE4E5E"/>
    <w:rsid w:val="00AE6309"/>
    <w:rsid w:val="00AF0985"/>
    <w:rsid w:val="00AF0FE9"/>
    <w:rsid w:val="00AF227B"/>
    <w:rsid w:val="00AF4BD6"/>
    <w:rsid w:val="00AF582B"/>
    <w:rsid w:val="00B00342"/>
    <w:rsid w:val="00B00836"/>
    <w:rsid w:val="00B0353B"/>
    <w:rsid w:val="00B03CB0"/>
    <w:rsid w:val="00B109BC"/>
    <w:rsid w:val="00B121E1"/>
    <w:rsid w:val="00B1232C"/>
    <w:rsid w:val="00B162EC"/>
    <w:rsid w:val="00B22176"/>
    <w:rsid w:val="00B2381D"/>
    <w:rsid w:val="00B257F1"/>
    <w:rsid w:val="00B257FE"/>
    <w:rsid w:val="00B304CE"/>
    <w:rsid w:val="00B36AF4"/>
    <w:rsid w:val="00B37C46"/>
    <w:rsid w:val="00B42272"/>
    <w:rsid w:val="00B428E7"/>
    <w:rsid w:val="00B52947"/>
    <w:rsid w:val="00B5529A"/>
    <w:rsid w:val="00B55FC2"/>
    <w:rsid w:val="00B612AA"/>
    <w:rsid w:val="00B618B0"/>
    <w:rsid w:val="00B65194"/>
    <w:rsid w:val="00B703A7"/>
    <w:rsid w:val="00B70F13"/>
    <w:rsid w:val="00B74FAF"/>
    <w:rsid w:val="00B86F2D"/>
    <w:rsid w:val="00B900B9"/>
    <w:rsid w:val="00B904B9"/>
    <w:rsid w:val="00BA0E7A"/>
    <w:rsid w:val="00BA2DE3"/>
    <w:rsid w:val="00BA5316"/>
    <w:rsid w:val="00BB5653"/>
    <w:rsid w:val="00BB6447"/>
    <w:rsid w:val="00BC0128"/>
    <w:rsid w:val="00BC336B"/>
    <w:rsid w:val="00BC6A72"/>
    <w:rsid w:val="00BC74C6"/>
    <w:rsid w:val="00BC7970"/>
    <w:rsid w:val="00BD1C77"/>
    <w:rsid w:val="00BD36DD"/>
    <w:rsid w:val="00BD544D"/>
    <w:rsid w:val="00BE2A6A"/>
    <w:rsid w:val="00BE3E4C"/>
    <w:rsid w:val="00BE7872"/>
    <w:rsid w:val="00BF14BD"/>
    <w:rsid w:val="00BF1BBC"/>
    <w:rsid w:val="00BF1F82"/>
    <w:rsid w:val="00BF3DCD"/>
    <w:rsid w:val="00BF66D3"/>
    <w:rsid w:val="00BF7D5A"/>
    <w:rsid w:val="00C01C77"/>
    <w:rsid w:val="00C03195"/>
    <w:rsid w:val="00C0355A"/>
    <w:rsid w:val="00C045C7"/>
    <w:rsid w:val="00C10233"/>
    <w:rsid w:val="00C126A7"/>
    <w:rsid w:val="00C16DAC"/>
    <w:rsid w:val="00C20419"/>
    <w:rsid w:val="00C20C60"/>
    <w:rsid w:val="00C212B0"/>
    <w:rsid w:val="00C27F19"/>
    <w:rsid w:val="00C31297"/>
    <w:rsid w:val="00C322A9"/>
    <w:rsid w:val="00C32718"/>
    <w:rsid w:val="00C40347"/>
    <w:rsid w:val="00C44809"/>
    <w:rsid w:val="00C45B53"/>
    <w:rsid w:val="00C52EA6"/>
    <w:rsid w:val="00C52F03"/>
    <w:rsid w:val="00C54282"/>
    <w:rsid w:val="00C5469E"/>
    <w:rsid w:val="00C64475"/>
    <w:rsid w:val="00C657D5"/>
    <w:rsid w:val="00C66630"/>
    <w:rsid w:val="00C760D4"/>
    <w:rsid w:val="00C80745"/>
    <w:rsid w:val="00C808D1"/>
    <w:rsid w:val="00C8223E"/>
    <w:rsid w:val="00C82581"/>
    <w:rsid w:val="00C839C2"/>
    <w:rsid w:val="00C87E1D"/>
    <w:rsid w:val="00C90BBE"/>
    <w:rsid w:val="00C92845"/>
    <w:rsid w:val="00C95906"/>
    <w:rsid w:val="00C97CF6"/>
    <w:rsid w:val="00CA0405"/>
    <w:rsid w:val="00CA2AB7"/>
    <w:rsid w:val="00CA332B"/>
    <w:rsid w:val="00CB0043"/>
    <w:rsid w:val="00CB0448"/>
    <w:rsid w:val="00CB08DF"/>
    <w:rsid w:val="00CB09C4"/>
    <w:rsid w:val="00CB3AC6"/>
    <w:rsid w:val="00CB4AB8"/>
    <w:rsid w:val="00CB72BE"/>
    <w:rsid w:val="00CC0A74"/>
    <w:rsid w:val="00CC660A"/>
    <w:rsid w:val="00CC6AE1"/>
    <w:rsid w:val="00CD1D63"/>
    <w:rsid w:val="00CD3EB1"/>
    <w:rsid w:val="00CD4BEB"/>
    <w:rsid w:val="00CE24D5"/>
    <w:rsid w:val="00CE43C4"/>
    <w:rsid w:val="00CE4A0A"/>
    <w:rsid w:val="00CE5B1F"/>
    <w:rsid w:val="00CE6396"/>
    <w:rsid w:val="00CE6D04"/>
    <w:rsid w:val="00CF1ABF"/>
    <w:rsid w:val="00CF2662"/>
    <w:rsid w:val="00CF4B28"/>
    <w:rsid w:val="00CF5074"/>
    <w:rsid w:val="00CF51FD"/>
    <w:rsid w:val="00D012B4"/>
    <w:rsid w:val="00D02265"/>
    <w:rsid w:val="00D02E44"/>
    <w:rsid w:val="00D03B59"/>
    <w:rsid w:val="00D04C6F"/>
    <w:rsid w:val="00D04D3E"/>
    <w:rsid w:val="00D06F00"/>
    <w:rsid w:val="00D1058B"/>
    <w:rsid w:val="00D1604D"/>
    <w:rsid w:val="00D23A2A"/>
    <w:rsid w:val="00D2727E"/>
    <w:rsid w:val="00D3403B"/>
    <w:rsid w:val="00D354D0"/>
    <w:rsid w:val="00D454D9"/>
    <w:rsid w:val="00D45908"/>
    <w:rsid w:val="00D50D8B"/>
    <w:rsid w:val="00D50DE9"/>
    <w:rsid w:val="00D53F8D"/>
    <w:rsid w:val="00D56835"/>
    <w:rsid w:val="00D60290"/>
    <w:rsid w:val="00D62301"/>
    <w:rsid w:val="00D639FF"/>
    <w:rsid w:val="00D65C0B"/>
    <w:rsid w:val="00D65C43"/>
    <w:rsid w:val="00D66B45"/>
    <w:rsid w:val="00D671ED"/>
    <w:rsid w:val="00D6730C"/>
    <w:rsid w:val="00D7339A"/>
    <w:rsid w:val="00D7369F"/>
    <w:rsid w:val="00D73AEA"/>
    <w:rsid w:val="00D740CB"/>
    <w:rsid w:val="00D74F05"/>
    <w:rsid w:val="00D771A7"/>
    <w:rsid w:val="00D85F83"/>
    <w:rsid w:val="00D86CD1"/>
    <w:rsid w:val="00D8708C"/>
    <w:rsid w:val="00D872EA"/>
    <w:rsid w:val="00D91FDE"/>
    <w:rsid w:val="00D96FA3"/>
    <w:rsid w:val="00DA3C17"/>
    <w:rsid w:val="00DB3C15"/>
    <w:rsid w:val="00DC06D0"/>
    <w:rsid w:val="00DC7262"/>
    <w:rsid w:val="00DD0494"/>
    <w:rsid w:val="00DD6D86"/>
    <w:rsid w:val="00DE0896"/>
    <w:rsid w:val="00DE6412"/>
    <w:rsid w:val="00DF1918"/>
    <w:rsid w:val="00DF1B3F"/>
    <w:rsid w:val="00DF22F8"/>
    <w:rsid w:val="00DF4D23"/>
    <w:rsid w:val="00E00600"/>
    <w:rsid w:val="00E02085"/>
    <w:rsid w:val="00E034BD"/>
    <w:rsid w:val="00E043CC"/>
    <w:rsid w:val="00E054FD"/>
    <w:rsid w:val="00E118DA"/>
    <w:rsid w:val="00E15E5A"/>
    <w:rsid w:val="00E16C92"/>
    <w:rsid w:val="00E22993"/>
    <w:rsid w:val="00E24A2F"/>
    <w:rsid w:val="00E344F0"/>
    <w:rsid w:val="00E35711"/>
    <w:rsid w:val="00E40153"/>
    <w:rsid w:val="00E45DF7"/>
    <w:rsid w:val="00E46A92"/>
    <w:rsid w:val="00E55CE8"/>
    <w:rsid w:val="00E57B0E"/>
    <w:rsid w:val="00E662F7"/>
    <w:rsid w:val="00E740A7"/>
    <w:rsid w:val="00E75203"/>
    <w:rsid w:val="00E75ABE"/>
    <w:rsid w:val="00E7628F"/>
    <w:rsid w:val="00E76AB3"/>
    <w:rsid w:val="00E774E1"/>
    <w:rsid w:val="00E8057D"/>
    <w:rsid w:val="00E82670"/>
    <w:rsid w:val="00E83EEB"/>
    <w:rsid w:val="00E86ACF"/>
    <w:rsid w:val="00E8742A"/>
    <w:rsid w:val="00E87B93"/>
    <w:rsid w:val="00E93539"/>
    <w:rsid w:val="00EA25F1"/>
    <w:rsid w:val="00EA4C3F"/>
    <w:rsid w:val="00EA5A29"/>
    <w:rsid w:val="00EA6FC5"/>
    <w:rsid w:val="00EB364B"/>
    <w:rsid w:val="00EB37DB"/>
    <w:rsid w:val="00EB3E63"/>
    <w:rsid w:val="00EB4820"/>
    <w:rsid w:val="00EB4FF2"/>
    <w:rsid w:val="00EB52FA"/>
    <w:rsid w:val="00EB6998"/>
    <w:rsid w:val="00EB7933"/>
    <w:rsid w:val="00EC3710"/>
    <w:rsid w:val="00EC6261"/>
    <w:rsid w:val="00EC70D1"/>
    <w:rsid w:val="00EC7112"/>
    <w:rsid w:val="00EC7698"/>
    <w:rsid w:val="00EC77C7"/>
    <w:rsid w:val="00ED2123"/>
    <w:rsid w:val="00ED2BE3"/>
    <w:rsid w:val="00ED7C0F"/>
    <w:rsid w:val="00EE28EB"/>
    <w:rsid w:val="00EE66AA"/>
    <w:rsid w:val="00EE73B7"/>
    <w:rsid w:val="00EE7EB8"/>
    <w:rsid w:val="00EF7244"/>
    <w:rsid w:val="00F0154A"/>
    <w:rsid w:val="00F0304F"/>
    <w:rsid w:val="00F03D84"/>
    <w:rsid w:val="00F04DB9"/>
    <w:rsid w:val="00F129AA"/>
    <w:rsid w:val="00F16518"/>
    <w:rsid w:val="00F17130"/>
    <w:rsid w:val="00F17B1E"/>
    <w:rsid w:val="00F17FAD"/>
    <w:rsid w:val="00F219A4"/>
    <w:rsid w:val="00F24A3E"/>
    <w:rsid w:val="00F27DE1"/>
    <w:rsid w:val="00F31594"/>
    <w:rsid w:val="00F3423C"/>
    <w:rsid w:val="00F3524F"/>
    <w:rsid w:val="00F35E33"/>
    <w:rsid w:val="00F35EA2"/>
    <w:rsid w:val="00F35F12"/>
    <w:rsid w:val="00F400CF"/>
    <w:rsid w:val="00F4395E"/>
    <w:rsid w:val="00F45108"/>
    <w:rsid w:val="00F46870"/>
    <w:rsid w:val="00F51B2A"/>
    <w:rsid w:val="00F51BFE"/>
    <w:rsid w:val="00F5213A"/>
    <w:rsid w:val="00F53E10"/>
    <w:rsid w:val="00F56978"/>
    <w:rsid w:val="00F5727A"/>
    <w:rsid w:val="00F61CCB"/>
    <w:rsid w:val="00F621A1"/>
    <w:rsid w:val="00F846FA"/>
    <w:rsid w:val="00F85B44"/>
    <w:rsid w:val="00F8692B"/>
    <w:rsid w:val="00F87F1F"/>
    <w:rsid w:val="00F909E0"/>
    <w:rsid w:val="00F92407"/>
    <w:rsid w:val="00F9434A"/>
    <w:rsid w:val="00F95BC4"/>
    <w:rsid w:val="00F9676C"/>
    <w:rsid w:val="00FA127E"/>
    <w:rsid w:val="00FA3EDD"/>
    <w:rsid w:val="00FB121B"/>
    <w:rsid w:val="00FB39B2"/>
    <w:rsid w:val="00FB4F5E"/>
    <w:rsid w:val="00FB5BDC"/>
    <w:rsid w:val="00FB693F"/>
    <w:rsid w:val="00FB795C"/>
    <w:rsid w:val="00FC0D7D"/>
    <w:rsid w:val="00FC31E2"/>
    <w:rsid w:val="00FC5FC2"/>
    <w:rsid w:val="00FC6D49"/>
    <w:rsid w:val="00FD1617"/>
    <w:rsid w:val="00FE275D"/>
    <w:rsid w:val="00FE4B4B"/>
    <w:rsid w:val="00FE699D"/>
    <w:rsid w:val="00FF2DA2"/>
    <w:rsid w:val="00FF3392"/>
    <w:rsid w:val="00FF692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45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8B45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E6D"/>
  </w:style>
  <w:style w:type="paragraph" w:styleId="a6">
    <w:name w:val="footer"/>
    <w:basedOn w:val="a"/>
    <w:link w:val="a7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E6D"/>
  </w:style>
  <w:style w:type="character" w:styleId="a8">
    <w:name w:val="Placeholder Text"/>
    <w:basedOn w:val="a0"/>
    <w:uiPriority w:val="99"/>
    <w:semiHidden/>
    <w:rsid w:val="00D740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45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8B45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E6D"/>
  </w:style>
  <w:style w:type="paragraph" w:styleId="a6">
    <w:name w:val="footer"/>
    <w:basedOn w:val="a"/>
    <w:link w:val="a7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E6D"/>
  </w:style>
  <w:style w:type="character" w:styleId="a8">
    <w:name w:val="Placeholder Text"/>
    <w:basedOn w:val="a0"/>
    <w:uiPriority w:val="99"/>
    <w:semiHidden/>
    <w:rsid w:val="00D74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2C12-7284-479F-A960-9F826FF5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Елена Фердинандовна</dc:creator>
  <cp:keywords/>
  <dc:description/>
  <cp:lastModifiedBy>Бикметова Алия Дамировна</cp:lastModifiedBy>
  <cp:revision>4</cp:revision>
  <cp:lastPrinted>2024-09-10T14:56:00Z</cp:lastPrinted>
  <dcterms:created xsi:type="dcterms:W3CDTF">2024-12-23T07:42:00Z</dcterms:created>
  <dcterms:modified xsi:type="dcterms:W3CDTF">2024-12-26T11:43:00Z</dcterms:modified>
</cp:coreProperties>
</file>