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ind w:right="283" w:hanging="0"/>
        <w:jc w:val="center"/>
        <w:rPr>
          <w:b/>
          <w:sz w:val="28"/>
        </w:rPr>
      </w:pPr>
      <w:r>
        <w:rPr>
          <w:b/>
          <w:sz w:val="28"/>
        </w:rPr>
        <w:t>Информация о результатах отбора комиссией Министерства культуры Республики Татарстан по рассмотрению вопроса предоставления субсидий 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 международного сотрудничества, в части организации и проведения Республиканской программы творческой и профессиональной поддержки талантливых детей и подростков в области академической музыки «Звезды из Завтра»</w:t>
      </w:r>
    </w:p>
    <w:p>
      <w:pPr>
        <w:pStyle w:val="Normal"/>
        <w:tabs>
          <w:tab w:val="clear" w:pos="708"/>
          <w:tab w:val="left" w:pos="5670" w:leader="none"/>
        </w:tabs>
        <w:spacing w:lineRule="auto" w:line="276"/>
        <w:ind w:right="283" w:hanging="0"/>
        <w:jc w:val="center"/>
        <w:rPr>
          <w:sz w:val="28"/>
          <w:szCs w:val="28"/>
        </w:rPr>
      </w:pPr>
      <w:r>
        <w:rPr>
          <w:sz w:val="28"/>
          <w:szCs w:val="28"/>
        </w:rPr>
      </w:r>
      <w:bookmarkStart w:id="0" w:name="_GoBack"/>
      <w:bookmarkStart w:id="1" w:name="_GoBack"/>
      <w:bookmarkEnd w:id="1"/>
    </w:p>
    <w:p>
      <w:pPr>
        <w:pStyle w:val="Normal"/>
        <w:tabs>
          <w:tab w:val="clear" w:pos="708"/>
          <w:tab w:val="left" w:pos="5670" w:leader="none"/>
        </w:tabs>
        <w:spacing w:lineRule="auto" w:line="276"/>
        <w:ind w:right="283" w:firstLine="709"/>
        <w:jc w:val="both"/>
        <w:rPr>
          <w:sz w:val="28"/>
          <w:szCs w:val="28"/>
        </w:rPr>
      </w:pPr>
      <w:r>
        <w:rPr>
          <w:b/>
          <w:sz w:val="28"/>
          <w:szCs w:val="28"/>
        </w:rPr>
        <w:t>Дата, время и место проведения рассмотрения заявок:</w:t>
      </w:r>
      <w:r>
        <w:rPr>
          <w:sz w:val="28"/>
          <w:szCs w:val="28"/>
        </w:rPr>
        <w:t xml:space="preserve"> 10 ию</w:t>
      </w:r>
      <w:r>
        <w:rPr>
          <w:sz w:val="28"/>
          <w:szCs w:val="28"/>
        </w:rPr>
        <w:t>л</w:t>
      </w:r>
      <w:r>
        <w:rPr>
          <w:sz w:val="28"/>
          <w:szCs w:val="28"/>
        </w:rPr>
        <w:t>я 2024 года в 11:00 часов. Министерство культуры Республики Татарстан (</w:t>
      </w:r>
      <w:r>
        <w:rPr>
          <w:color w:val="000000" w:themeColor="text1"/>
          <w:sz w:val="28"/>
          <w:szCs w:val="28"/>
        </w:rPr>
        <w:t>420015, г. Казань, ул. Пушкина, д. 66/33</w:t>
      </w:r>
      <w:r>
        <w:rPr>
          <w:sz w:val="28"/>
          <w:szCs w:val="28"/>
        </w:rPr>
        <w:t>).</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rFonts w:eastAsia="Calibri" w:eastAsiaTheme="minorHAnsi"/>
          <w:b/>
          <w:sz w:val="28"/>
          <w:szCs w:val="28"/>
          <w:lang w:eastAsia="en-US"/>
        </w:rPr>
        <w:t>Информация о некоммерческих организациях, заявки которых были рассмотрены:</w:t>
      </w:r>
      <w:r>
        <w:rPr>
          <w:rFonts w:eastAsia="Calibri" w:eastAsiaTheme="minorHAnsi"/>
          <w:sz w:val="28"/>
          <w:szCs w:val="28"/>
          <w:lang w:eastAsia="en-US"/>
        </w:rPr>
        <w:t xml:space="preserve"> </w:t>
      </w:r>
      <w:r>
        <w:rPr>
          <w:sz w:val="28"/>
          <w:szCs w:val="28"/>
        </w:rPr>
        <w:t>до окончания срока подачи заявок была представлена 1 заявка.</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Pr>
          <w:sz w:val="28"/>
          <w:szCs w:val="28"/>
        </w:rPr>
        <w:t xml:space="preserve"> отсутствует.</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rFonts w:eastAsia="Calibri" w:eastAsiaTheme="minorHAnsi"/>
          <w:b/>
          <w:sz w:val="28"/>
          <w:szCs w:val="28"/>
          <w:lang w:eastAsia="en-US"/>
        </w:rPr>
        <w:t xml:space="preserve">Наименование получателя субсидии, с которым заключается соглашение, и размер предоставляемой ему субсидии: </w:t>
      </w:r>
      <w:r>
        <w:rPr>
          <w:rFonts w:eastAsia="Calibri" w:eastAsiaTheme="minorHAnsi"/>
          <w:b w:val="false"/>
          <w:bCs w:val="false"/>
          <w:sz w:val="28"/>
          <w:szCs w:val="28"/>
          <w:lang w:eastAsia="en-US"/>
        </w:rPr>
        <w:t xml:space="preserve">Общественный фонд содействия Казанскому камерному оркестру «Ля примавера» </w:t>
      </w:r>
      <w:r>
        <w:rPr>
          <w:rFonts w:eastAsia="Calibri" w:eastAsiaTheme="minorHAnsi"/>
          <w:b w:val="false"/>
          <w:bCs w:val="false"/>
          <w:sz w:val="28"/>
          <w:szCs w:val="28"/>
          <w:lang w:eastAsia="en-US"/>
        </w:rPr>
        <w:t xml:space="preserve">определен получателем </w:t>
      </w:r>
      <w:r>
        <w:rPr>
          <w:rFonts w:eastAsia="Calibri" w:eastAsiaTheme="minorHAnsi"/>
          <w:b w:val="false"/>
          <w:bCs w:val="false"/>
          <w:sz w:val="28"/>
          <w:szCs w:val="28"/>
          <w:lang w:eastAsia="en-US"/>
        </w:rPr>
        <w:t>субсидии в целях возмещения затрат, связанных с организацией и проведением Республиканской программы творческой и профессиональной поддержки талантливых детей и подростков в области академической музыки «Звезды из завтра».</w:t>
      </w:r>
    </w:p>
    <w:p>
      <w:pPr>
        <w:pStyle w:val="Normal"/>
        <w:tabs>
          <w:tab w:val="clear" w:pos="708"/>
          <w:tab w:val="left" w:pos="5670" w:leader="none"/>
        </w:tabs>
        <w:spacing w:lineRule="auto" w:line="276"/>
        <w:ind w:right="283" w:firstLine="709"/>
        <w:jc w:val="both"/>
        <w:rPr>
          <w:rFonts w:eastAsia="Calibri" w:eastAsiaTheme="minorHAnsi"/>
          <w:sz w:val="28"/>
          <w:szCs w:val="28"/>
          <w:lang w:eastAsia="en-US"/>
        </w:rPr>
      </w:pPr>
      <w:r>
        <w:rPr>
          <w:rFonts w:eastAsia="Calibri" w:eastAsiaTheme="minorHAnsi"/>
          <w:sz w:val="28"/>
          <w:szCs w:val="28"/>
          <w:lang w:eastAsia="en-US"/>
        </w:rPr>
        <w:t xml:space="preserve">                                                                                                                                                                                                         </w:t>
      </w:r>
    </w:p>
    <w:sectPr>
      <w:type w:val="nextPage"/>
      <w:pgSz w:w="11906" w:h="16838"/>
      <w:pgMar w:left="1134" w:right="566" w:gutter="0" w:header="0" w:top="1135"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Cambria">
    <w:charset w:val="01"/>
    <w:family w:val="roman"/>
    <w:pitch w:val="default"/>
  </w:font>
  <w:font w:name="Tahoma">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188"/>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4088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1"/>
    <w:uiPriority w:val="9"/>
    <w:qFormat/>
    <w:rsid w:val="00b71e63"/>
    <w:pPr>
      <w:keepNext w:val="true"/>
      <w:keepLines/>
      <w:spacing w:before="480" w:after="0"/>
      <w:outlineLvl w:val="0"/>
    </w:pPr>
    <w:rPr>
      <w:rFonts w:ascii="Cambria" w:hAnsi="Cambria" w:eastAsia="" w:cs="Times New Roman" w:asciiTheme="majorHAnsi" w:cstheme="majorBidi" w:eastAsiaTheme="majorEastAsia" w:hAnsiTheme="majorHAnsi"/>
      <w:b/>
      <w:bCs/>
      <w:color w:val="365F91" w:themeColor="accent1" w:themeShade="bf"/>
      <w:sz w:val="28"/>
      <w:szCs w:val="28"/>
    </w:rPr>
  </w:style>
  <w:style w:type="paragraph" w:styleId="2">
    <w:name w:val="Heading 2"/>
    <w:basedOn w:val="Normal"/>
    <w:link w:val="21"/>
    <w:uiPriority w:val="9"/>
    <w:qFormat/>
    <w:rsid w:val="00825c2e"/>
    <w:pPr>
      <w:spacing w:beforeAutospacing="1" w:afterAutospacing="1"/>
      <w:outlineLvl w:val="1"/>
    </w:pPr>
    <w:rPr>
      <w:b/>
      <w:bCs/>
      <w:sz w:val="36"/>
      <w:szCs w:val="36"/>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BalloonText"/>
    <w:uiPriority w:val="99"/>
    <w:semiHidden/>
    <w:qFormat/>
    <w:rsid w:val="00304320"/>
    <w:rPr>
      <w:rFonts w:ascii="Tahoma" w:hAnsi="Tahoma" w:eastAsia="Times New Roman" w:cs="Tahoma"/>
      <w:sz w:val="16"/>
      <w:szCs w:val="16"/>
      <w:lang w:eastAsia="ru-RU"/>
    </w:rPr>
  </w:style>
  <w:style w:type="character" w:styleId="21" w:customStyle="1">
    <w:name w:val="Заголовок 2 Знак"/>
    <w:basedOn w:val="DefaultParagraphFont"/>
    <w:uiPriority w:val="9"/>
    <w:qFormat/>
    <w:rsid w:val="00825c2e"/>
    <w:rPr>
      <w:rFonts w:ascii="Times New Roman" w:hAnsi="Times New Roman" w:eastAsia="Times New Roman" w:cs="Times New Roman"/>
      <w:b/>
      <w:bCs/>
      <w:sz w:val="36"/>
      <w:szCs w:val="36"/>
      <w:lang w:eastAsia="ru-RU"/>
    </w:rPr>
  </w:style>
  <w:style w:type="character" w:styleId="Rtxt2" w:customStyle="1">
    <w:name w:val="rtxt2"/>
    <w:basedOn w:val="DefaultParagraphFont"/>
    <w:qFormat/>
    <w:rsid w:val="00825c2e"/>
    <w:rPr>
      <w:sz w:val="24"/>
      <w:szCs w:val="24"/>
    </w:rPr>
  </w:style>
  <w:style w:type="character" w:styleId="11" w:customStyle="1">
    <w:name w:val="Заголовок 1 Знак"/>
    <w:basedOn w:val="DefaultParagraphFont"/>
    <w:uiPriority w:val="9"/>
    <w:qFormat/>
    <w:rsid w:val="00b71e63"/>
    <w:rPr>
      <w:rFonts w:ascii="Cambria" w:hAnsi="Cambria" w:eastAsia="" w:cs="Times New Roman" w:asciiTheme="majorHAnsi" w:cstheme="majorBidi" w:eastAsiaTheme="majorEastAsia" w:hAnsiTheme="majorHAnsi"/>
      <w:b/>
      <w:bCs/>
      <w:color w:val="365F91" w:themeColor="accent1" w:themeShade="bf"/>
      <w:sz w:val="28"/>
      <w:szCs w:val="28"/>
      <w:lang w:eastAsia="ru-RU"/>
    </w:rPr>
  </w:style>
  <w:style w:type="character" w:styleId="Apple-converted-space" w:customStyle="1">
    <w:name w:val="apple-converted-space"/>
    <w:basedOn w:val="DefaultParagraphFont"/>
    <w:qFormat/>
    <w:rsid w:val="00b71e63"/>
    <w:rPr/>
  </w:style>
  <w:style w:type="character" w:styleId="Style13" w:customStyle="1">
    <w:name w:val="Верхний колонтитул Знак"/>
    <w:basedOn w:val="DefaultParagraphFont"/>
    <w:uiPriority w:val="99"/>
    <w:qFormat/>
    <w:rsid w:val="00f63b7a"/>
    <w:rPr>
      <w:rFonts w:ascii="Times New Roman" w:hAnsi="Times New Roman" w:eastAsia="Times New Roman" w:cs="Times New Roman"/>
      <w:sz w:val="24"/>
      <w:szCs w:val="24"/>
      <w:lang w:eastAsia="ru-RU"/>
    </w:rPr>
  </w:style>
  <w:style w:type="character" w:styleId="Style14" w:customStyle="1">
    <w:name w:val="Нижний колонтитул Знак"/>
    <w:basedOn w:val="DefaultParagraphFont"/>
    <w:uiPriority w:val="99"/>
    <w:qFormat/>
    <w:rsid w:val="00f63b7a"/>
    <w:rPr>
      <w:rFonts w:ascii="Times New Roman" w:hAnsi="Times New Roman" w:eastAsia="Times New Roman" w:cs="Times New Roman"/>
      <w:sz w:val="24"/>
      <w:szCs w:val="24"/>
      <w:lang w:eastAsia="ru-RU"/>
    </w:rPr>
  </w:style>
  <w:style w:type="character" w:styleId="-">
    <w:name w:val="Hyperlink"/>
    <w:basedOn w:val="DefaultParagraphFont"/>
    <w:uiPriority w:val="99"/>
    <w:unhideWhenUsed/>
    <w:rsid w:val="00431137"/>
    <w:rPr>
      <w:color w:val="0000FF" w:themeColor="hyperlink"/>
      <w:u w:val="single"/>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Default" w:customStyle="1">
    <w:name w:val="Default"/>
    <w:qFormat/>
    <w:rsid w:val="00622db0"/>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BalloonText">
    <w:name w:val="Balloon Text"/>
    <w:basedOn w:val="Normal"/>
    <w:link w:val="Style12"/>
    <w:uiPriority w:val="99"/>
    <w:semiHidden/>
    <w:unhideWhenUsed/>
    <w:qFormat/>
    <w:rsid w:val="00304320"/>
    <w:pPr/>
    <w:rPr>
      <w:rFonts w:ascii="Tahoma" w:hAnsi="Tahoma" w:cs="Tahoma"/>
      <w:sz w:val="16"/>
      <w:szCs w:val="16"/>
    </w:rPr>
  </w:style>
  <w:style w:type="paragraph" w:styleId="ListParagraph">
    <w:name w:val="List Paragraph"/>
    <w:basedOn w:val="Normal"/>
    <w:uiPriority w:val="99"/>
    <w:qFormat/>
    <w:rsid w:val="00d33fa8"/>
    <w:pPr>
      <w:spacing w:before="0" w:after="0"/>
      <w:ind w:left="720" w:hanging="0"/>
      <w:contextualSpacing/>
    </w:pPr>
    <w:rPr/>
  </w:style>
  <w:style w:type="paragraph" w:styleId="NormalWeb">
    <w:name w:val="Normal (Web)"/>
    <w:basedOn w:val="Normal"/>
    <w:uiPriority w:val="99"/>
    <w:semiHidden/>
    <w:unhideWhenUsed/>
    <w:qFormat/>
    <w:rsid w:val="00825c2e"/>
    <w:pPr>
      <w:spacing w:beforeAutospacing="1" w:afterAutospacing="1"/>
    </w:pPr>
    <w:rPr/>
  </w:style>
  <w:style w:type="paragraph" w:styleId="Style20">
    <w:name w:val="Колонтитул"/>
    <w:basedOn w:val="Normal"/>
    <w:qFormat/>
    <w:pPr/>
    <w:rPr/>
  </w:style>
  <w:style w:type="paragraph" w:styleId="Style21">
    <w:name w:val="Header"/>
    <w:basedOn w:val="Normal"/>
    <w:link w:val="Style13"/>
    <w:uiPriority w:val="99"/>
    <w:unhideWhenUsed/>
    <w:rsid w:val="00f63b7a"/>
    <w:pPr>
      <w:tabs>
        <w:tab w:val="clear" w:pos="708"/>
        <w:tab w:val="center" w:pos="4677" w:leader="none"/>
        <w:tab w:val="right" w:pos="9355" w:leader="none"/>
      </w:tabs>
    </w:pPr>
    <w:rPr/>
  </w:style>
  <w:style w:type="paragraph" w:styleId="Style22">
    <w:name w:val="Footer"/>
    <w:basedOn w:val="Normal"/>
    <w:link w:val="Style14"/>
    <w:uiPriority w:val="99"/>
    <w:unhideWhenUsed/>
    <w:rsid w:val="00f63b7a"/>
    <w:pPr>
      <w:tabs>
        <w:tab w:val="clear" w:pos="708"/>
        <w:tab w:val="center" w:pos="4677" w:leader="none"/>
        <w:tab w:val="right" w:pos="9355" w:leader="none"/>
      </w:tabs>
    </w:pPr>
    <w:rPr/>
  </w:style>
  <w:style w:type="paragraph" w:styleId="12"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d879aa"/>
    <w:pPr>
      <w:spacing w:beforeAutospacing="1" w:afterAutospacing="1"/>
    </w:pPr>
    <w:rPr>
      <w:rFonts w:ascii="Tahoma" w:hAnsi="Tahoma" w:cs="Tahoma"/>
      <w:sz w:val="20"/>
      <w:szCs w:val="20"/>
      <w:lang w:val="en-US" w:eastAsia="en-U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b">
    <w:name w:val="Table Grid"/>
    <w:basedOn w:val="a1"/>
    <w:uiPriority w:val="39"/>
    <w:rsid w:val="002777f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Сетка таблицы1"/>
    <w:basedOn w:val="a1"/>
    <w:uiPriority w:val="59"/>
    <w:rsid w:val="009e05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7CD0F-723D-44BC-87FA-B176B88D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4968</TotalTime>
  <Application>LibreOffice/7.5.6.2$Linux_X86_64 LibreOffice_project/50$Build-2</Application>
  <AppVersion>15.0000</AppVersion>
  <Pages>1</Pages>
  <Words>187</Words>
  <Characters>1414</Characters>
  <CharactersWithSpaces>1797</CharactersWithSpaces>
  <Paragraphs>6</Paragraphs>
  <Company>Министерство культуры Республики Татарстан</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2020-02-19T16:14:00Z</dcterms:created>
  <dc:creator>Гульнар Х. Иксанова</dc:creator>
  <dc:description/>
  <dc:language>ru-RU</dc:language>
  <cp:lastModifiedBy/>
  <cp:lastPrinted>2022-06-08T10:43:00Z</cp:lastPrinted>
  <dcterms:modified xsi:type="dcterms:W3CDTF">2024-07-11T16:28:10Z</dcterms:modified>
  <cp:revision>279</cp:revision>
  <dc:subject/>
  <dc:title/>
</cp:coreProperties>
</file>

<file path=docProps/custom.xml><?xml version="1.0" encoding="utf-8"?>
<Properties xmlns="http://schemas.openxmlformats.org/officeDocument/2006/custom-properties" xmlns:vt="http://schemas.openxmlformats.org/officeDocument/2006/docPropsVTypes"/>
</file>