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4" w:rsidRPr="00EB2C16" w:rsidRDefault="00195614" w:rsidP="00EB2C16">
      <w:pPr>
        <w:outlineLvl w:val="0"/>
        <w:rPr>
          <w:sz w:val="28"/>
          <w:szCs w:val="28"/>
        </w:rPr>
      </w:pPr>
    </w:p>
    <w:p w:rsidR="00966697" w:rsidRPr="00195614" w:rsidRDefault="00966697" w:rsidP="006942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проведении отбора для предоставления субсидии некоммерческой организации в целях 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обеспечения (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возмещени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я)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затрат, связанных с реализацией проектов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организацией и проведением мероприятий 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</w:t>
      </w:r>
      <w:r w:rsidR="001E2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культуры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искусства кинематографии, анимации, популяризации культурного наследия,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национальной политики</w:t>
      </w:r>
      <w:r w:rsidRPr="00EC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части </w:t>
      </w:r>
      <w:r w:rsidR="00EC4607" w:rsidRPr="00EC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пр</w:t>
      </w:r>
      <w:r w:rsidR="00694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оекта «Этнокультурный фестиваль </w:t>
      </w:r>
      <w:r w:rsidR="00EC4607" w:rsidRPr="00EC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EC4607" w:rsidRPr="00EC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Халык</w:t>
      </w:r>
      <w:proofErr w:type="spellEnd"/>
      <w:r w:rsidR="00EC4607" w:rsidRPr="00EC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C4607" w:rsidRPr="00EC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җәүһәрләре</w:t>
      </w:r>
      <w:proofErr w:type="spellEnd"/>
      <w:r w:rsidR="00EC4607" w:rsidRPr="00EC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(«Народные жемчужины»)</w:t>
      </w:r>
    </w:p>
    <w:p w:rsid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66697" w:rsidRP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проведения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C4607">
        <w:rPr>
          <w:rFonts w:ascii="Times New Roman" w:hAnsi="Times New Roman" w:cs="Times New Roman"/>
          <w:color w:val="000000" w:themeColor="text1"/>
          <w:sz w:val="28"/>
          <w:szCs w:val="28"/>
        </w:rPr>
        <w:t>с 26.04.2024 по 30.04.2024.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21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Министерство культуры Республики Татарстан, 4</w:t>
      </w:r>
      <w:r w:rsidRPr="007C3268">
        <w:rPr>
          <w:rFonts w:ascii="Times New Roman" w:hAnsi="Times New Roman" w:cs="Times New Roman"/>
          <w:color w:val="000000" w:themeColor="text1"/>
          <w:sz w:val="28"/>
          <w:szCs w:val="28"/>
        </w:rPr>
        <w:t>20060</w:t>
      </w:r>
      <w:r w:rsidR="00363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66/33, </w:t>
      </w:r>
      <w:r w:rsidRPr="007C3268">
        <w:rPr>
          <w:rFonts w:ascii="Times New Roman" w:hAnsi="Times New Roman" w:cs="Times New Roman"/>
          <w:sz w:val="28"/>
        </w:rPr>
        <w:t>E-</w:t>
      </w:r>
      <w:proofErr w:type="spellStart"/>
      <w:r w:rsidRPr="007C3268">
        <w:rPr>
          <w:rFonts w:ascii="Times New Roman" w:hAnsi="Times New Roman" w:cs="Times New Roman"/>
          <w:sz w:val="28"/>
        </w:rPr>
        <w:t>Mail</w:t>
      </w:r>
      <w:proofErr w:type="spellEnd"/>
      <w:r w:rsidRPr="007C3268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4C1F71">
          <w:rPr>
            <w:rStyle w:val="a3"/>
            <w:rFonts w:ascii="Times New Roman" w:hAnsi="Times New Roman" w:cs="Times New Roman"/>
            <w:sz w:val="28"/>
          </w:rPr>
          <w:t>mkrt@tatar.ru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67A32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B3155C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3155C">
        <w:rPr>
          <w:rFonts w:ascii="Times New Roman" w:hAnsi="Times New Roman" w:cs="Times New Roman"/>
          <w:b/>
          <w:sz w:val="28"/>
        </w:rPr>
        <w:t>Художественно-технические параметры мероприятий: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 xml:space="preserve">длительность мероприятий: </w:t>
      </w:r>
      <w:r w:rsidR="00EC4607">
        <w:rPr>
          <w:rFonts w:ascii="Times New Roman" w:hAnsi="Times New Roman" w:cs="Times New Roman"/>
          <w:sz w:val="28"/>
        </w:rPr>
        <w:t>2024 год</w:t>
      </w:r>
      <w:r w:rsidR="00195614" w:rsidRPr="00EC4607">
        <w:rPr>
          <w:rFonts w:ascii="Times New Roman" w:hAnsi="Times New Roman" w:cs="Times New Roman"/>
          <w:sz w:val="28"/>
        </w:rPr>
        <w:t>;</w:t>
      </w:r>
    </w:p>
    <w:p w:rsidR="00195614" w:rsidRPr="00EC4607" w:rsidRDefault="007C3268" w:rsidP="0019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07">
        <w:rPr>
          <w:rFonts w:ascii="Times New Roman" w:hAnsi="Times New Roman" w:cs="Times New Roman"/>
          <w:sz w:val="28"/>
        </w:rPr>
        <w:t xml:space="preserve">место проведения мероприятий: </w:t>
      </w:r>
      <w:r w:rsidR="00EC4607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195614" w:rsidRPr="00EC4607">
        <w:rPr>
          <w:rFonts w:ascii="Times New Roman" w:hAnsi="Times New Roman" w:cs="Times New Roman"/>
          <w:sz w:val="28"/>
          <w:szCs w:val="28"/>
        </w:rPr>
        <w:t>;</w:t>
      </w:r>
    </w:p>
    <w:p w:rsidR="007C3268" w:rsidRPr="00EC4607" w:rsidRDefault="007C3268" w:rsidP="00195614">
      <w:pPr>
        <w:spacing w:after="0"/>
        <w:ind w:firstLine="709"/>
        <w:jc w:val="both"/>
        <w:rPr>
          <w:sz w:val="28"/>
          <w:szCs w:val="28"/>
        </w:rPr>
      </w:pPr>
      <w:r w:rsidRPr="00EC4607">
        <w:rPr>
          <w:rFonts w:ascii="Times New Roman" w:hAnsi="Times New Roman" w:cs="Times New Roman"/>
          <w:sz w:val="28"/>
        </w:rPr>
        <w:t>технические характеристики места проведения мероприятий:</w:t>
      </w:r>
    </w:p>
    <w:p w:rsidR="007C3268" w:rsidRPr="00EC4607" w:rsidRDefault="007C3268" w:rsidP="0019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оформление места проведения мероприятий:</w:t>
      </w:r>
      <w:r w:rsidR="00195614" w:rsidRPr="00EC4607">
        <w:rPr>
          <w:rFonts w:ascii="Times New Roman" w:hAnsi="Times New Roman" w:cs="Times New Roman"/>
          <w:sz w:val="28"/>
        </w:rPr>
        <w:t xml:space="preserve"> </w:t>
      </w:r>
      <w:r w:rsidR="00EC4607">
        <w:rPr>
          <w:rFonts w:ascii="Times New Roman" w:hAnsi="Times New Roman" w:cs="Times New Roman"/>
          <w:sz w:val="28"/>
        </w:rPr>
        <w:t>да</w:t>
      </w:r>
      <w:r w:rsidR="00195614" w:rsidRPr="00EC4607">
        <w:rPr>
          <w:rFonts w:ascii="Times New Roman" w:hAnsi="Times New Roman" w:cs="Times New Roman"/>
          <w:sz w:val="28"/>
        </w:rPr>
        <w:t>;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 xml:space="preserve">звуковое обеспечение: </w:t>
      </w:r>
      <w:r w:rsidR="00EC4607">
        <w:rPr>
          <w:rFonts w:ascii="Times New Roman" w:hAnsi="Times New Roman" w:cs="Times New Roman"/>
          <w:sz w:val="28"/>
        </w:rPr>
        <w:t>да</w:t>
      </w:r>
      <w:r w:rsidR="00195614" w:rsidRPr="00EC4607">
        <w:rPr>
          <w:rFonts w:ascii="Times New Roman" w:hAnsi="Times New Roman" w:cs="Times New Roman"/>
          <w:sz w:val="28"/>
        </w:rPr>
        <w:t>;</w:t>
      </w:r>
    </w:p>
    <w:p w:rsidR="00195614" w:rsidRPr="00EC4607" w:rsidRDefault="007C3268" w:rsidP="001956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профессионал</w:t>
      </w:r>
      <w:r w:rsidR="00195614" w:rsidRPr="00EC4607">
        <w:rPr>
          <w:rFonts w:ascii="Times New Roman" w:hAnsi="Times New Roman" w:cs="Times New Roman"/>
          <w:sz w:val="28"/>
        </w:rPr>
        <w:t xml:space="preserve">ьные требования к исполнителям, </w:t>
      </w:r>
      <w:r w:rsidRPr="00EC4607">
        <w:rPr>
          <w:rFonts w:ascii="Times New Roman" w:hAnsi="Times New Roman" w:cs="Times New Roman"/>
          <w:sz w:val="28"/>
        </w:rPr>
        <w:t>количество исполнителей:</w:t>
      </w:r>
      <w:r w:rsidR="00EC4607">
        <w:rPr>
          <w:rFonts w:ascii="Times New Roman" w:hAnsi="Times New Roman" w:cs="Times New Roman"/>
          <w:sz w:val="28"/>
        </w:rPr>
        <w:t xml:space="preserve"> да</w:t>
      </w:r>
      <w:r w:rsidR="00195614" w:rsidRPr="00EC4607">
        <w:rPr>
          <w:rFonts w:ascii="Times New Roman" w:hAnsi="Times New Roman" w:cs="Times New Roman"/>
          <w:sz w:val="28"/>
        </w:rPr>
        <w:t>;</w:t>
      </w:r>
    </w:p>
    <w:p w:rsidR="007C3268" w:rsidRPr="00EC4607" w:rsidRDefault="00195614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сценарий проведения мероприятий</w:t>
      </w:r>
      <w:r w:rsidR="00EC4607">
        <w:rPr>
          <w:rFonts w:ascii="Times New Roman" w:hAnsi="Times New Roman" w:cs="Times New Roman"/>
          <w:sz w:val="28"/>
        </w:rPr>
        <w:t>: да</w:t>
      </w:r>
      <w:r w:rsidRPr="00EC4607">
        <w:rPr>
          <w:rFonts w:ascii="Times New Roman" w:hAnsi="Times New Roman" w:cs="Times New Roman"/>
          <w:sz w:val="28"/>
        </w:rPr>
        <w:t>;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 xml:space="preserve">требования к рекламной кампании: </w:t>
      </w:r>
      <w:r w:rsidR="00EC4607">
        <w:rPr>
          <w:rFonts w:ascii="Times New Roman" w:hAnsi="Times New Roman" w:cs="Times New Roman"/>
          <w:sz w:val="28"/>
        </w:rPr>
        <w:t>да</w:t>
      </w:r>
      <w:r w:rsidR="00195614" w:rsidRPr="00EC4607">
        <w:rPr>
          <w:rFonts w:ascii="Times New Roman" w:hAnsi="Times New Roman" w:cs="Times New Roman"/>
          <w:sz w:val="28"/>
        </w:rPr>
        <w:t>;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 xml:space="preserve">транспортное обеспечение: </w:t>
      </w:r>
      <w:r w:rsidR="00195614" w:rsidRPr="00EC4607">
        <w:rPr>
          <w:rFonts w:ascii="Times New Roman" w:hAnsi="Times New Roman" w:cs="Times New Roman"/>
          <w:sz w:val="28"/>
        </w:rPr>
        <w:t>нет;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 xml:space="preserve">организация питания: </w:t>
      </w:r>
      <w:r w:rsidR="00195614" w:rsidRPr="00EC4607">
        <w:rPr>
          <w:rFonts w:ascii="Times New Roman" w:hAnsi="Times New Roman" w:cs="Times New Roman"/>
          <w:sz w:val="28"/>
        </w:rPr>
        <w:t>нет;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другие параметры относящиеся к проведению мероприятия:</w:t>
      </w:r>
      <w:r w:rsidR="00195614" w:rsidRPr="00EC4607">
        <w:rPr>
          <w:rFonts w:ascii="Times New Roman" w:hAnsi="Times New Roman" w:cs="Times New Roman"/>
          <w:sz w:val="28"/>
        </w:rPr>
        <w:t xml:space="preserve"> </w:t>
      </w:r>
      <w:r w:rsidR="00EC4607">
        <w:rPr>
          <w:rFonts w:ascii="Times New Roman" w:hAnsi="Times New Roman" w:cs="Times New Roman"/>
          <w:sz w:val="28"/>
        </w:rPr>
        <w:t>да</w:t>
      </w:r>
      <w:r w:rsidR="00195614" w:rsidRPr="00EC4607">
        <w:rPr>
          <w:rFonts w:ascii="Times New Roman" w:hAnsi="Times New Roman" w:cs="Times New Roman"/>
          <w:sz w:val="28"/>
        </w:rPr>
        <w:t>.</w:t>
      </w:r>
    </w:p>
    <w:p w:rsidR="00B67A32" w:rsidRPr="00EC4607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669FC" w:rsidRPr="00EC4607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C4607">
        <w:rPr>
          <w:rFonts w:ascii="Times New Roman" w:hAnsi="Times New Roman" w:cs="Times New Roman"/>
          <w:b/>
          <w:sz w:val="28"/>
        </w:rPr>
        <w:t>При реализации проектов</w:t>
      </w:r>
      <w:r w:rsidR="00D669FC" w:rsidRPr="00EC4607">
        <w:rPr>
          <w:rFonts w:ascii="Times New Roman" w:hAnsi="Times New Roman" w:cs="Times New Roman"/>
          <w:b/>
          <w:sz w:val="28"/>
        </w:rPr>
        <w:t>:</w:t>
      </w:r>
    </w:p>
    <w:p w:rsidR="00B67A32" w:rsidRPr="00EC4607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C4607">
        <w:rPr>
          <w:rFonts w:ascii="Times New Roman" w:hAnsi="Times New Roman" w:cs="Times New Roman"/>
          <w:b/>
          <w:sz w:val="28"/>
        </w:rPr>
        <w:t>П</w:t>
      </w:r>
      <w:r w:rsidR="00B67A32" w:rsidRPr="00EC4607">
        <w:rPr>
          <w:rFonts w:ascii="Times New Roman" w:hAnsi="Times New Roman" w:cs="Times New Roman"/>
          <w:b/>
          <w:sz w:val="28"/>
        </w:rPr>
        <w:t>ара</w:t>
      </w:r>
      <w:r w:rsidRPr="00EC4607">
        <w:rPr>
          <w:rFonts w:ascii="Times New Roman" w:hAnsi="Times New Roman" w:cs="Times New Roman"/>
          <w:b/>
          <w:sz w:val="28"/>
        </w:rPr>
        <w:t>метры проектов:</w:t>
      </w:r>
    </w:p>
    <w:p w:rsidR="00D669FC" w:rsidRPr="00EC4607" w:rsidRDefault="00D669FC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содержание проектов:</w:t>
      </w:r>
      <w:r w:rsidR="00EC4607">
        <w:rPr>
          <w:rFonts w:ascii="Times New Roman" w:hAnsi="Times New Roman" w:cs="Times New Roman"/>
          <w:sz w:val="28"/>
        </w:rPr>
        <w:t xml:space="preserve"> реализация</w:t>
      </w:r>
      <w:r w:rsidR="00EC4607" w:rsidRPr="00EC4607">
        <w:rPr>
          <w:rFonts w:ascii="Times New Roman" w:hAnsi="Times New Roman" w:cs="Times New Roman"/>
          <w:sz w:val="28"/>
        </w:rPr>
        <w:t xml:space="preserve"> пр</w:t>
      </w:r>
      <w:r w:rsidR="00EC4607">
        <w:rPr>
          <w:rFonts w:ascii="Times New Roman" w:hAnsi="Times New Roman" w:cs="Times New Roman"/>
          <w:sz w:val="28"/>
        </w:rPr>
        <w:t xml:space="preserve">оекта «Этнокультурный фестиваль </w:t>
      </w:r>
      <w:r w:rsidR="00EC4607" w:rsidRPr="00EC4607">
        <w:rPr>
          <w:rFonts w:ascii="Times New Roman" w:hAnsi="Times New Roman" w:cs="Times New Roman"/>
          <w:sz w:val="28"/>
        </w:rPr>
        <w:t>«</w:t>
      </w:r>
      <w:proofErr w:type="spellStart"/>
      <w:r w:rsidR="00EC4607" w:rsidRPr="00EC4607">
        <w:rPr>
          <w:rFonts w:ascii="Times New Roman" w:hAnsi="Times New Roman" w:cs="Times New Roman"/>
          <w:sz w:val="28"/>
        </w:rPr>
        <w:t>Халык</w:t>
      </w:r>
      <w:proofErr w:type="spellEnd"/>
      <w:r w:rsidR="00EC4607" w:rsidRPr="00EC4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4607" w:rsidRPr="00EC4607">
        <w:rPr>
          <w:rFonts w:ascii="Times New Roman" w:hAnsi="Times New Roman" w:cs="Times New Roman"/>
          <w:sz w:val="28"/>
        </w:rPr>
        <w:t>җәүһәрләре</w:t>
      </w:r>
      <w:proofErr w:type="spellEnd"/>
      <w:r w:rsidR="00EC4607" w:rsidRPr="00EC4607">
        <w:rPr>
          <w:rFonts w:ascii="Times New Roman" w:hAnsi="Times New Roman" w:cs="Times New Roman"/>
          <w:sz w:val="28"/>
        </w:rPr>
        <w:t>» («Народные жемчужины»)</w:t>
      </w:r>
    </w:p>
    <w:p w:rsidR="00D669FC" w:rsidRPr="00EC4607" w:rsidRDefault="00D669FC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целевая аудитория проектов:</w:t>
      </w:r>
      <w:r w:rsidR="00EC4607">
        <w:rPr>
          <w:rFonts w:ascii="Times New Roman" w:hAnsi="Times New Roman" w:cs="Times New Roman"/>
          <w:sz w:val="28"/>
        </w:rPr>
        <w:t xml:space="preserve"> </w:t>
      </w:r>
      <w:r w:rsidR="00EC4607" w:rsidRPr="00EC4607">
        <w:rPr>
          <w:rFonts w:ascii="Times New Roman" w:hAnsi="Times New Roman" w:cs="Times New Roman"/>
          <w:sz w:val="28"/>
        </w:rPr>
        <w:t xml:space="preserve">основной целевой аудиторией проекта являются татарские исполнители Татарстана, регионов России, стран ближнего и дальнего зарубежья </w:t>
      </w:r>
      <w:r w:rsidR="00EC4607">
        <w:rPr>
          <w:rFonts w:ascii="Times New Roman" w:hAnsi="Times New Roman" w:cs="Times New Roman"/>
          <w:sz w:val="28"/>
        </w:rPr>
        <w:t xml:space="preserve">независимо от национальностей; </w:t>
      </w:r>
      <w:r w:rsidR="00EC4607" w:rsidRPr="00EC4607">
        <w:rPr>
          <w:rFonts w:ascii="Times New Roman" w:hAnsi="Times New Roman" w:cs="Times New Roman"/>
          <w:sz w:val="28"/>
        </w:rPr>
        <w:t>зрители Республики Татарстан, России, стран ближнего и дальнего зарубежья (независимо от национальности);</w:t>
      </w:r>
    </w:p>
    <w:p w:rsidR="00D669FC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используемые в ходе реализации проектов материалы, технологии: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Формирование команды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Аренда залов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Подписание соглашений, договоров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Разработка программы фестиваля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Подготовка пресс-релизов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Проведение пресс-конференций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lastRenderedPageBreak/>
        <w:t>• Освещение хода подготовки и проведения Фестиваля в СМИ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 xml:space="preserve">• Концерты в </w:t>
      </w:r>
      <w:proofErr w:type="spellStart"/>
      <w:r w:rsidRPr="00EC4607">
        <w:rPr>
          <w:rFonts w:ascii="Times New Roman" w:hAnsi="Times New Roman" w:cs="Times New Roman"/>
          <w:sz w:val="28"/>
        </w:rPr>
        <w:t>соцсетях</w:t>
      </w:r>
      <w:proofErr w:type="spellEnd"/>
      <w:r w:rsidRPr="00EC4607">
        <w:rPr>
          <w:rFonts w:ascii="Times New Roman" w:hAnsi="Times New Roman" w:cs="Times New Roman"/>
          <w:sz w:val="28"/>
        </w:rPr>
        <w:t xml:space="preserve"> - 4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 xml:space="preserve">• Прослушивание </w:t>
      </w:r>
      <w:proofErr w:type="gramStart"/>
      <w:r w:rsidRPr="00EC4607">
        <w:rPr>
          <w:rFonts w:ascii="Times New Roman" w:hAnsi="Times New Roman" w:cs="Times New Roman"/>
          <w:sz w:val="28"/>
        </w:rPr>
        <w:t>аудио-видеозаписей</w:t>
      </w:r>
      <w:proofErr w:type="gramEnd"/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Переговоры, консультации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Подписание договоров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Переговоры, консультации с общинами и землячествами тюркских и восточных народов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Выбор площадок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Подготовка - 1 репетиция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Основные мероприятия -</w:t>
      </w:r>
      <w:r w:rsidRPr="00EC4607">
        <w:rPr>
          <w:rFonts w:ascii="Times New Roman" w:hAnsi="Times New Roman" w:cs="Times New Roman"/>
          <w:sz w:val="28"/>
        </w:rPr>
        <w:t xml:space="preserve"> 2</w:t>
      </w:r>
    </w:p>
    <w:p w:rsidR="00EC4607" w:rsidRPr="00EC4607" w:rsidRDefault="00EC4607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• Тр</w:t>
      </w:r>
      <w:r>
        <w:rPr>
          <w:rFonts w:ascii="Times New Roman" w:hAnsi="Times New Roman" w:cs="Times New Roman"/>
          <w:sz w:val="28"/>
        </w:rPr>
        <w:t>ансляция записи на телеканалах -</w:t>
      </w:r>
      <w:r w:rsidRPr="00EC4607">
        <w:rPr>
          <w:rFonts w:ascii="Times New Roman" w:hAnsi="Times New Roman" w:cs="Times New Roman"/>
          <w:sz w:val="28"/>
        </w:rPr>
        <w:t xml:space="preserve"> 1</w:t>
      </w:r>
    </w:p>
    <w:p w:rsidR="00EC4607" w:rsidRPr="00EC4607" w:rsidRDefault="00D669FC" w:rsidP="00E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607">
        <w:rPr>
          <w:rFonts w:ascii="Times New Roman" w:hAnsi="Times New Roman" w:cs="Times New Roman"/>
          <w:sz w:val="28"/>
        </w:rPr>
        <w:t>описание конечного результата реализации проекта:</w:t>
      </w:r>
      <w:r w:rsidR="00EC4607">
        <w:rPr>
          <w:rFonts w:ascii="Times New Roman" w:hAnsi="Times New Roman" w:cs="Times New Roman"/>
          <w:sz w:val="28"/>
        </w:rPr>
        <w:t xml:space="preserve"> </w:t>
      </w:r>
      <w:r w:rsidR="00EC4607" w:rsidRPr="00EC4607">
        <w:rPr>
          <w:rFonts w:ascii="Times New Roman" w:hAnsi="Times New Roman" w:cs="Times New Roman"/>
          <w:sz w:val="28"/>
        </w:rPr>
        <w:t>реализации пр</w:t>
      </w:r>
      <w:r w:rsidR="00EC4607">
        <w:rPr>
          <w:rFonts w:ascii="Times New Roman" w:hAnsi="Times New Roman" w:cs="Times New Roman"/>
          <w:sz w:val="28"/>
        </w:rPr>
        <w:t xml:space="preserve">оекта «Этнокультурный фестиваль </w:t>
      </w:r>
      <w:r w:rsidR="00EC4607" w:rsidRPr="00EC4607">
        <w:rPr>
          <w:rFonts w:ascii="Times New Roman" w:hAnsi="Times New Roman" w:cs="Times New Roman"/>
          <w:sz w:val="28"/>
        </w:rPr>
        <w:t>«</w:t>
      </w:r>
      <w:proofErr w:type="spellStart"/>
      <w:r w:rsidR="00EC4607" w:rsidRPr="00EC4607">
        <w:rPr>
          <w:rFonts w:ascii="Times New Roman" w:hAnsi="Times New Roman" w:cs="Times New Roman"/>
          <w:sz w:val="28"/>
        </w:rPr>
        <w:t>Халык</w:t>
      </w:r>
      <w:proofErr w:type="spellEnd"/>
      <w:r w:rsidR="00EC4607" w:rsidRPr="00EC4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4607" w:rsidRPr="00EC4607">
        <w:rPr>
          <w:rFonts w:ascii="Times New Roman" w:hAnsi="Times New Roman" w:cs="Times New Roman"/>
          <w:sz w:val="28"/>
        </w:rPr>
        <w:t>җәүһәрләре</w:t>
      </w:r>
      <w:proofErr w:type="spellEnd"/>
      <w:r w:rsidR="00EC4607" w:rsidRPr="00EC4607">
        <w:rPr>
          <w:rFonts w:ascii="Times New Roman" w:hAnsi="Times New Roman" w:cs="Times New Roman"/>
          <w:sz w:val="28"/>
        </w:rPr>
        <w:t>» («Народные жемчужины»)</w:t>
      </w:r>
      <w:r w:rsidR="00EC4607">
        <w:rPr>
          <w:rFonts w:ascii="Times New Roman" w:hAnsi="Times New Roman" w:cs="Times New Roman"/>
          <w:sz w:val="28"/>
        </w:rPr>
        <w:t xml:space="preserve">, </w:t>
      </w:r>
      <w:r w:rsidR="00EC4607" w:rsidRPr="00EC4607">
        <w:rPr>
          <w:rFonts w:ascii="Times New Roman" w:hAnsi="Times New Roman" w:cs="Times New Roman"/>
          <w:sz w:val="28"/>
        </w:rPr>
        <w:t>укрепление российской гражданской идентичности, духовно-нравственных и культурных ценностей народов России, развитие татарской национальной культуры, поиск и поддержка «народных жемчужин» в регионах компактного проживания татар.</w:t>
      </w:r>
    </w:p>
    <w:p w:rsidR="007C3268" w:rsidRPr="00EC4607" w:rsidRDefault="007C3268" w:rsidP="00EC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9FC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Результат, в целях достижения которого предоставляется субсидия:</w:t>
      </w:r>
      <w:r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9FC" w:rsidRPr="00EC4607" w:rsidRDefault="00D669FC" w:rsidP="00D66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C4607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реализованных мероприятий, соответствующих художественно-техническим параметрам – не менее 1 мероприятия;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– не менее 100 человек;</w:t>
      </w:r>
    </w:p>
    <w:p w:rsidR="007C3268" w:rsidRPr="00EC4607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исполнителей – не менее одного человека или одной организации.</w:t>
      </w:r>
    </w:p>
    <w:p w:rsidR="00D669FC" w:rsidRPr="00EC4607" w:rsidRDefault="00D669FC" w:rsidP="00D66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C4607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D669FC" w:rsidRPr="00EC4607" w:rsidRDefault="00D669FC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проектов, реализов</w:t>
      </w:r>
      <w:r w:rsidR="00DF622D"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в соответствии с заявкой </w:t>
      </w:r>
      <w:r w:rsidR="0029793C"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622D"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 единицы;</w:t>
      </w:r>
    </w:p>
    <w:p w:rsidR="007C3268" w:rsidRDefault="00D669FC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привлеченная цел</w:t>
      </w:r>
      <w:r w:rsidR="00DF622D"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евая аудитория – </w:t>
      </w:r>
      <w:r w:rsidR="00EC460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2 0</w:t>
      </w:r>
      <w:r w:rsidR="00DF622D" w:rsidRPr="00EC4607">
        <w:rPr>
          <w:rFonts w:ascii="Times New Roman" w:hAnsi="Times New Roman" w:cs="Times New Roman"/>
          <w:color w:val="000000" w:themeColor="text1"/>
          <w:sz w:val="28"/>
          <w:szCs w:val="28"/>
        </w:rPr>
        <w:t>00 человек.</w:t>
      </w:r>
    </w:p>
    <w:p w:rsidR="00FE6110" w:rsidRDefault="00FE6110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9F" w:rsidRPr="00CE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4C1F71">
          <w:rPr>
            <w:rStyle w:val="a3"/>
            <w:rFonts w:ascii="Times New Roman" w:hAnsi="Times New Roman" w:cs="Times New Roman"/>
            <w:sz w:val="28"/>
            <w:szCs w:val="28"/>
          </w:rPr>
          <w:t>https://mincult.tatarstan.ru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3B" w:rsidRDefault="0058173B" w:rsidP="00F0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Pr="00E5702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4D5806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D5806" w:rsidRPr="00B3155C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отборе некоммерческая организация представляет в Министерство: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</w:rPr>
        <w:t>а)</w:t>
      </w:r>
      <w:r w:rsidRPr="000F2F37">
        <w:rPr>
          <w:color w:val="000000" w:themeColor="text1"/>
          <w:sz w:val="28"/>
        </w:rPr>
        <w:t xml:space="preserve"> </w:t>
      </w:r>
      <w:hyperlink r:id="rId6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Порядку, которая включает: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7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8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DA041F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не является офшорной ком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панией, а также российским юридическим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в уставном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(складочном) капи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тале которого доля прямого или косвенного (через третьих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лиц) участия офшор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ных компаний в совокупности превышает 25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оцентов (если иное не предусмот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рено законодательством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ции), на 1 число месяца, предше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месяцу, в котором размещено объявление о проведении отбора</w:t>
      </w:r>
      <w:r w:rsidR="004D5806"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806" w:rsidRPr="00E57025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отклонения заявки на стадии рассмотрения заявок являются: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80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некоммерческой организации вышеуказанным требованиям;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некоммерческой организацией информации, в том числе информации о месте нахождении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даты и (или) времени, определенных для подачи заявок;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бюджетных ассигнований и лимитов бюджетных обязательств, доведенных Министерству на 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Default="00E57025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 рассмотрения заявок: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</w:t>
      </w: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Министерством в количестве </w:t>
      </w:r>
      <w:r w:rsidRPr="00E57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в составе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Комиссии и членов Комиссии из числа сотрудников Министерства.  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получателем субсидии документов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информации, содержащейся в документах, представленных получателем субсидии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рассмотрены;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C00" w:rsidRDefault="003A1C00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екоммерческая организация вправе отозвать заявку обратившись Министерство в письменном виде в свободной форме. Министерство возвращает заявку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3A1C00" w:rsidRDefault="003A1C00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>азъяснения положений объявления о проведении отбора осуществляется по телефону …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обращения.</w:t>
      </w:r>
    </w:p>
    <w:p w:rsidR="00A90AB4" w:rsidRDefault="00A90AB4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AB4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Срок, в течение которого победитель отбора должен подписать соглашение о предоставлении субсидии:</w:t>
      </w:r>
      <w:r w:rsidR="00A90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пятидневный срок, исчисляемый в рабочих днях, со дня принятия решения о предоставлении субсидии.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признания победителя отбора уклонившимся от заключения соглашения: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не подписания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предоставлении субсидии со стороны 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отбора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пятидневный срок, исчисляемый в рабочих днях, со дня принятия решения о предоставлении субсидии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объяснения причины, победитель отбора считается уклонившимся от заключения соглашения. 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B3155C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размещения результатов отбора на официальном сайте</w:t>
      </w:r>
      <w:r w:rsid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3155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 определения победителя отбора.</w:t>
      </w:r>
    </w:p>
    <w:p w:rsidR="00DF622D" w:rsidRDefault="00DF622D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2D" w:rsidRPr="008006E0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1. Полное наименование некоммерческой организации: ____________________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2. Информация о видах деятельности, осуществляемых </w:t>
      </w:r>
      <w:proofErr w:type="gramStart"/>
      <w:r w:rsidRPr="00ED1EB6">
        <w:rPr>
          <w:rFonts w:ascii="Times New Roman" w:hAnsi="Times New Roman" w:cs="Times New Roman"/>
          <w:sz w:val="28"/>
          <w:szCs w:val="28"/>
        </w:rPr>
        <w:t>организацией: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3. Цели предоставления субсидии: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4. 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Место государственной регистрации организации: 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6. Почтовый адрес организации: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7. Банковские реквизиты организации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F622D" w:rsidRPr="00ED1EB6" w:rsidRDefault="00DF622D" w:rsidP="00DF62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DF622D" w:rsidRPr="00ED1EB6" w:rsidRDefault="00DF622D" w:rsidP="00DF6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 подписи)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p w:rsidR="00DF622D" w:rsidRPr="00ED1EB6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025" w:rsidRPr="007C3268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025" w:rsidRPr="007C3268" w:rsidSect="00DF62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68"/>
    <w:rsid w:val="00195614"/>
    <w:rsid w:val="001E2E17"/>
    <w:rsid w:val="0027577D"/>
    <w:rsid w:val="0029793C"/>
    <w:rsid w:val="003634C3"/>
    <w:rsid w:val="003A1C00"/>
    <w:rsid w:val="004D5806"/>
    <w:rsid w:val="00574283"/>
    <w:rsid w:val="0058173B"/>
    <w:rsid w:val="006942FB"/>
    <w:rsid w:val="007C3268"/>
    <w:rsid w:val="008F7079"/>
    <w:rsid w:val="00950567"/>
    <w:rsid w:val="00966697"/>
    <w:rsid w:val="00994247"/>
    <w:rsid w:val="00A90AB4"/>
    <w:rsid w:val="00B3155C"/>
    <w:rsid w:val="00B67A32"/>
    <w:rsid w:val="00CE3E9F"/>
    <w:rsid w:val="00D669FC"/>
    <w:rsid w:val="00DA041F"/>
    <w:rsid w:val="00DD215A"/>
    <w:rsid w:val="00DF622D"/>
    <w:rsid w:val="00E57025"/>
    <w:rsid w:val="00EB2C16"/>
    <w:rsid w:val="00EC4607"/>
    <w:rsid w:val="00F049D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61CF-138A-4CE9-8298-7E03A1B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6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68"/>
    <w:rPr>
      <w:color w:val="0563C1" w:themeColor="hyperlink"/>
      <w:u w:val="single"/>
    </w:rPr>
  </w:style>
  <w:style w:type="paragraph" w:customStyle="1" w:styleId="ConsPlusNonformat">
    <w:name w:val="ConsPlusNonformat"/>
    <w:rsid w:val="00DF6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2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5" Type="http://schemas.openxmlformats.org/officeDocument/2006/relationships/hyperlink" Target="https://mincult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rt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Нияз Илдусович</dc:creator>
  <cp:keywords/>
  <dc:description/>
  <cp:lastModifiedBy>Хамидуллова Мадина Талгатовна</cp:lastModifiedBy>
  <cp:revision>23</cp:revision>
  <dcterms:created xsi:type="dcterms:W3CDTF">2021-09-09T11:25:00Z</dcterms:created>
  <dcterms:modified xsi:type="dcterms:W3CDTF">2024-04-23T12:12:00Z</dcterms:modified>
</cp:coreProperties>
</file>