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4561B">
        <w:rPr>
          <w:b/>
          <w:sz w:val="28"/>
          <w:szCs w:val="28"/>
        </w:rPr>
        <w:t>организации и проведения</w:t>
      </w:r>
      <w:r w:rsidR="00B4561B" w:rsidRPr="00B4561B">
        <w:rPr>
          <w:b/>
          <w:sz w:val="28"/>
          <w:szCs w:val="28"/>
        </w:rPr>
        <w:t xml:space="preserve"> мероприятия в сфере межрегионального сотрудничества</w:t>
      </w:r>
      <w:r w:rsidR="00B4561B">
        <w:rPr>
          <w:b/>
          <w:sz w:val="28"/>
          <w:szCs w:val="28"/>
        </w:rPr>
        <w:t>,</w:t>
      </w:r>
      <w:r w:rsidR="00B4561B" w:rsidRPr="00B4561B">
        <w:rPr>
          <w:b/>
          <w:sz w:val="28"/>
          <w:szCs w:val="28"/>
        </w:rPr>
        <w:t xml:space="preserve"> в части организации концерта в рамках празднования 1160-летия со дня рождения г. Смоленска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BF4D3C">
        <w:rPr>
          <w:sz w:val="28"/>
          <w:szCs w:val="28"/>
        </w:rPr>
        <w:t>20</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B9105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BD3B90">
        <w:rPr>
          <w:sz w:val="28"/>
          <w:szCs w:val="28"/>
        </w:rPr>
        <w:t>а</w:t>
      </w:r>
      <w:r w:rsidRPr="008B0C13">
        <w:rPr>
          <w:sz w:val="28"/>
          <w:szCs w:val="28"/>
        </w:rPr>
        <w:t xml:space="preserve"> представлен</w:t>
      </w:r>
      <w:r w:rsidR="00BD3B90">
        <w:rPr>
          <w:sz w:val="28"/>
          <w:szCs w:val="28"/>
        </w:rPr>
        <w:t>а</w:t>
      </w:r>
      <w:r w:rsidRPr="008B0C13">
        <w:rPr>
          <w:sz w:val="28"/>
          <w:szCs w:val="28"/>
        </w:rPr>
        <w:t xml:space="preserve"> </w:t>
      </w:r>
      <w:r w:rsidR="00BD3B90">
        <w:rPr>
          <w:sz w:val="28"/>
          <w:szCs w:val="28"/>
        </w:rPr>
        <w:t>1 заявка</w:t>
      </w:r>
      <w:r>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BF4D3C" w:rsidRPr="00BF4D3C">
        <w:rPr>
          <w:sz w:val="28"/>
          <w:szCs w:val="28"/>
        </w:rPr>
        <w:t xml:space="preserve">Общественный фонд содействия Казанскому камерному оркестру «Ля примавера» </w:t>
      </w:r>
      <w:r w:rsidR="00BF4D3C">
        <w:rPr>
          <w:sz w:val="28"/>
          <w:szCs w:val="28"/>
        </w:rPr>
        <w:t xml:space="preserve">определен получателем </w:t>
      </w:r>
      <w:r w:rsidR="00BF4D3C" w:rsidRPr="00BF4D3C">
        <w:rPr>
          <w:sz w:val="28"/>
          <w:szCs w:val="28"/>
        </w:rPr>
        <w:t>субсидии в целях возмещения затрат, связанных с организацией и проведением мероприятия в сфере межрегионального сотрудничества в части организации концерта в рамках празднования 1160-летия со дня рождения г. Смоленска.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13" w:rsidRDefault="00A12C13" w:rsidP="00F63B7A">
      <w:r>
        <w:separator/>
      </w:r>
    </w:p>
  </w:endnote>
  <w:endnote w:type="continuationSeparator" w:id="0">
    <w:p w:rsidR="00A12C13" w:rsidRDefault="00A12C13"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13" w:rsidRDefault="00A12C13" w:rsidP="00F63B7A">
      <w:r>
        <w:separator/>
      </w:r>
    </w:p>
  </w:footnote>
  <w:footnote w:type="continuationSeparator" w:id="0">
    <w:p w:rsidR="00A12C13" w:rsidRDefault="00A12C13"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C13"/>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3B90"/>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38DF-ED37-402B-A129-F67DD80C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4766</TotalTime>
  <Pages>1</Pages>
  <Words>269</Words>
  <Characters>1534</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188</cp:revision>
  <cp:lastPrinted>2022-06-08T10:43:00Z</cp:lastPrinted>
  <dcterms:created xsi:type="dcterms:W3CDTF">2020-02-19T16:14:00Z</dcterms:created>
  <dcterms:modified xsi:type="dcterms:W3CDTF">2023-10-25T09:25:00Z</dcterms:modified>
</cp:coreProperties>
</file>