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5614" w:rsidRPr="00EB2C16" w:rsidRDefault="00195614" w:rsidP="00EB2C16">
      <w:pPr>
        <w:outlineLvl w:val="0"/>
        <w:rPr>
          <w:sz w:val="28"/>
          <w:szCs w:val="28"/>
        </w:rPr>
      </w:pPr>
    </w:p>
    <w:p w:rsidR="00467397" w:rsidRPr="006B7AC6" w:rsidRDefault="00966697" w:rsidP="006B7AC6">
      <w:pPr>
        <w:pStyle w:val="a4"/>
        <w:spacing w:before="0" w:after="0"/>
        <w:jc w:val="center"/>
        <w:rPr>
          <w:rFonts w:ascii="Times New Roman" w:hAnsi="Times New Roman" w:cs="Times New Roman"/>
          <w:b/>
          <w:color w:val="000000" w:themeColor="text1"/>
        </w:rPr>
      </w:pPr>
      <w:r w:rsidRPr="00195614">
        <w:rPr>
          <w:rFonts w:ascii="Times New Roman" w:hAnsi="Times New Roman" w:cs="Times New Roman"/>
          <w:b/>
          <w:color w:val="000000" w:themeColor="text1"/>
        </w:rPr>
        <w:t xml:space="preserve">Объявление о проведении отбора для предоставления субсидии некоммерческой организации в целях </w:t>
      </w:r>
      <w:r w:rsidR="00B67A32" w:rsidRPr="00195614">
        <w:rPr>
          <w:rFonts w:ascii="Times New Roman" w:hAnsi="Times New Roman" w:cs="Times New Roman"/>
          <w:b/>
          <w:color w:val="000000" w:themeColor="text1"/>
        </w:rPr>
        <w:t xml:space="preserve">финансового </w:t>
      </w:r>
      <w:r w:rsidRPr="00195614">
        <w:rPr>
          <w:rFonts w:ascii="Times New Roman" w:hAnsi="Times New Roman" w:cs="Times New Roman"/>
          <w:b/>
          <w:color w:val="000000" w:themeColor="text1"/>
        </w:rPr>
        <w:t>возмещени</w:t>
      </w:r>
      <w:r w:rsidR="0040462D">
        <w:rPr>
          <w:rFonts w:ascii="Times New Roman" w:hAnsi="Times New Roman" w:cs="Times New Roman"/>
          <w:b/>
          <w:color w:val="000000" w:themeColor="text1"/>
        </w:rPr>
        <w:t>я</w:t>
      </w:r>
      <w:r w:rsidRPr="00195614">
        <w:rPr>
          <w:rFonts w:ascii="Times New Roman" w:hAnsi="Times New Roman" w:cs="Times New Roman"/>
          <w:b/>
          <w:color w:val="000000" w:themeColor="text1"/>
        </w:rPr>
        <w:t xml:space="preserve"> затрат, связанных с реализацией проектов</w:t>
      </w:r>
      <w:r w:rsidR="00B67A32" w:rsidRPr="00195614">
        <w:rPr>
          <w:rFonts w:ascii="Times New Roman" w:hAnsi="Times New Roman" w:cs="Times New Roman"/>
          <w:b/>
          <w:color w:val="000000" w:themeColor="text1"/>
        </w:rPr>
        <w:t xml:space="preserve">, организацией и проведением </w:t>
      </w:r>
      <w:r w:rsidR="00B67A32" w:rsidRPr="00467397">
        <w:rPr>
          <w:rFonts w:ascii="Times New Roman" w:hAnsi="Times New Roman" w:cs="Times New Roman"/>
          <w:b/>
          <w:color w:val="000000" w:themeColor="text1"/>
        </w:rPr>
        <w:t xml:space="preserve">мероприятий </w:t>
      </w:r>
      <w:r w:rsidRPr="00467397">
        <w:rPr>
          <w:rFonts w:ascii="Times New Roman" w:hAnsi="Times New Roman" w:cs="Times New Roman"/>
          <w:b/>
          <w:color w:val="000000" w:themeColor="text1"/>
        </w:rPr>
        <w:t>в сфере</w:t>
      </w:r>
      <w:r w:rsidR="001E2E17" w:rsidRPr="00467397">
        <w:rPr>
          <w:rFonts w:ascii="Times New Roman" w:hAnsi="Times New Roman" w:cs="Times New Roman"/>
          <w:b/>
          <w:color w:val="000000" w:themeColor="text1"/>
        </w:rPr>
        <w:t xml:space="preserve"> культуры</w:t>
      </w:r>
      <w:r w:rsidR="00B67A32" w:rsidRPr="00467397">
        <w:rPr>
          <w:rFonts w:ascii="Times New Roman" w:hAnsi="Times New Roman" w:cs="Times New Roman"/>
          <w:b/>
          <w:color w:val="000000" w:themeColor="text1"/>
        </w:rPr>
        <w:t>, искусства кинематографии, анимации, популяризации культурного наследия,</w:t>
      </w:r>
      <w:r w:rsidRPr="00467397">
        <w:rPr>
          <w:rFonts w:ascii="Times New Roman" w:hAnsi="Times New Roman" w:cs="Times New Roman"/>
          <w:b/>
          <w:color w:val="000000" w:themeColor="text1"/>
        </w:rPr>
        <w:t xml:space="preserve"> государственной национально</w:t>
      </w:r>
      <w:r w:rsidR="001117A5">
        <w:rPr>
          <w:rFonts w:ascii="Times New Roman" w:hAnsi="Times New Roman" w:cs="Times New Roman"/>
          <w:b/>
          <w:color w:val="000000" w:themeColor="text1"/>
        </w:rPr>
        <w:t xml:space="preserve">й политики, в части организации и </w:t>
      </w:r>
      <w:r w:rsidR="006B7AC6">
        <w:rPr>
          <w:rFonts w:ascii="Times New Roman" w:hAnsi="Times New Roman" w:cs="Times New Roman"/>
          <w:b/>
          <w:color w:val="000000" w:themeColor="text1"/>
        </w:rPr>
        <w:t>проведения</w:t>
      </w:r>
      <w:r w:rsidR="00467397" w:rsidRPr="00467397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1117A5">
        <w:rPr>
          <w:rFonts w:ascii="Times New Roman" w:hAnsi="Times New Roman" w:cs="Times New Roman"/>
          <w:b/>
          <w:color w:val="000000" w:themeColor="text1"/>
        </w:rPr>
        <w:t xml:space="preserve">концертных программ </w:t>
      </w:r>
      <w:r w:rsidR="0040462D">
        <w:rPr>
          <w:rFonts w:ascii="Times New Roman" w:hAnsi="Times New Roman" w:cs="Times New Roman"/>
          <w:b/>
        </w:rPr>
        <w:t>фестиваля «Возрождение</w:t>
      </w:r>
      <w:r w:rsidR="001117A5">
        <w:rPr>
          <w:rFonts w:ascii="Times New Roman" w:hAnsi="Times New Roman" w:cs="Times New Roman"/>
          <w:b/>
        </w:rPr>
        <w:t>: Эпос в современном прочтении»</w:t>
      </w:r>
    </w:p>
    <w:p w:rsidR="00966697" w:rsidRPr="00966697" w:rsidRDefault="00966697" w:rsidP="006236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C3268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155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Срок проведения отбора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6B7AC6" w:rsidRPr="006B7AC6">
        <w:rPr>
          <w:rFonts w:ascii="Times New Roman" w:hAnsi="Times New Roman" w:cs="Times New Roman"/>
          <w:color w:val="000000" w:themeColor="text1"/>
          <w:sz w:val="28"/>
          <w:szCs w:val="28"/>
        </w:rPr>
        <w:t>с 10.08.2023 по 14.08.2023</w:t>
      </w:r>
    </w:p>
    <w:p w:rsidR="007C3268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83321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B3155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Место проведение отбора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Министерство культуры Республики Татарстан, 4</w:t>
      </w:r>
      <w:r w:rsidRPr="007C3268">
        <w:rPr>
          <w:rFonts w:ascii="Times New Roman" w:hAnsi="Times New Roman" w:cs="Times New Roman"/>
          <w:color w:val="000000" w:themeColor="text1"/>
          <w:sz w:val="28"/>
          <w:szCs w:val="28"/>
        </w:rPr>
        <w:t>20060</w:t>
      </w:r>
      <w:r w:rsidR="003634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г.Казань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ул.Пушкина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66/33, </w:t>
      </w:r>
      <w:r w:rsidRPr="007C3268">
        <w:rPr>
          <w:rFonts w:ascii="Times New Roman" w:hAnsi="Times New Roman" w:cs="Times New Roman"/>
          <w:sz w:val="28"/>
        </w:rPr>
        <w:t>E-</w:t>
      </w:r>
      <w:proofErr w:type="spellStart"/>
      <w:r w:rsidRPr="007C3268">
        <w:rPr>
          <w:rFonts w:ascii="Times New Roman" w:hAnsi="Times New Roman" w:cs="Times New Roman"/>
          <w:sz w:val="28"/>
        </w:rPr>
        <w:t>Mail</w:t>
      </w:r>
      <w:proofErr w:type="spellEnd"/>
      <w:r w:rsidRPr="007C3268">
        <w:rPr>
          <w:rFonts w:ascii="Times New Roman" w:hAnsi="Times New Roman" w:cs="Times New Roman"/>
          <w:sz w:val="28"/>
        </w:rPr>
        <w:t xml:space="preserve">: </w:t>
      </w:r>
      <w:hyperlink r:id="rId5" w:history="1">
        <w:r w:rsidRPr="004C1F71">
          <w:rPr>
            <w:rStyle w:val="a3"/>
            <w:rFonts w:ascii="Times New Roman" w:hAnsi="Times New Roman" w:cs="Times New Roman"/>
            <w:sz w:val="28"/>
          </w:rPr>
          <w:t>mkrt@tatar.ru</w:t>
        </w:r>
      </w:hyperlink>
      <w:r>
        <w:rPr>
          <w:rFonts w:ascii="Times New Roman" w:hAnsi="Times New Roman" w:cs="Times New Roman"/>
          <w:sz w:val="28"/>
        </w:rPr>
        <w:t>.</w:t>
      </w:r>
    </w:p>
    <w:p w:rsidR="007C3268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B67A32" w:rsidRDefault="00B67A32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При организации и проведении мероприятий:</w:t>
      </w:r>
    </w:p>
    <w:p w:rsidR="007C3268" w:rsidRPr="00B3155C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  <w:r w:rsidRPr="00B3155C">
        <w:rPr>
          <w:rFonts w:ascii="Times New Roman" w:hAnsi="Times New Roman" w:cs="Times New Roman"/>
          <w:b/>
          <w:sz w:val="28"/>
        </w:rPr>
        <w:t>Художественно-технические параметры мероприятий:</w:t>
      </w:r>
    </w:p>
    <w:p w:rsidR="007C3268" w:rsidRPr="00195614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67397">
        <w:rPr>
          <w:rFonts w:ascii="Times New Roman" w:hAnsi="Times New Roman" w:cs="Times New Roman"/>
          <w:sz w:val="28"/>
        </w:rPr>
        <w:t xml:space="preserve">длительность мероприятий: </w:t>
      </w:r>
      <w:r w:rsidR="00254553">
        <w:rPr>
          <w:rFonts w:ascii="Times New Roman" w:hAnsi="Times New Roman" w:cs="Times New Roman"/>
          <w:sz w:val="28"/>
        </w:rPr>
        <w:t>8</w:t>
      </w:r>
      <w:r w:rsidR="00E425F9">
        <w:rPr>
          <w:rFonts w:ascii="Times New Roman" w:hAnsi="Times New Roman" w:cs="Times New Roman"/>
          <w:sz w:val="28"/>
        </w:rPr>
        <w:t xml:space="preserve"> дн</w:t>
      </w:r>
      <w:r w:rsidR="00254553">
        <w:rPr>
          <w:rFonts w:ascii="Times New Roman" w:hAnsi="Times New Roman" w:cs="Times New Roman"/>
          <w:sz w:val="28"/>
        </w:rPr>
        <w:t>ей</w:t>
      </w:r>
      <w:r w:rsidR="00E425F9">
        <w:rPr>
          <w:rFonts w:ascii="Times New Roman" w:hAnsi="Times New Roman" w:cs="Times New Roman"/>
          <w:sz w:val="28"/>
        </w:rPr>
        <w:t>.</w:t>
      </w:r>
    </w:p>
    <w:p w:rsidR="00080CC7" w:rsidRDefault="007C3268" w:rsidP="0019561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614">
        <w:rPr>
          <w:rFonts w:ascii="Times New Roman" w:hAnsi="Times New Roman" w:cs="Times New Roman"/>
          <w:sz w:val="28"/>
        </w:rPr>
        <w:t xml:space="preserve">место проведения мероприятий: </w:t>
      </w:r>
      <w:r w:rsidR="00080CC7">
        <w:rPr>
          <w:rFonts w:ascii="Times New Roman" w:hAnsi="Times New Roman" w:cs="Times New Roman"/>
          <w:sz w:val="28"/>
        </w:rPr>
        <w:t>в</w:t>
      </w:r>
      <w:r w:rsidR="00254553">
        <w:rPr>
          <w:rFonts w:ascii="Times New Roman" w:hAnsi="Times New Roman" w:cs="Times New Roman"/>
          <w:sz w:val="28"/>
        </w:rPr>
        <w:t xml:space="preserve"> очном формате - </w:t>
      </w:r>
      <w:r w:rsidR="00467397" w:rsidRPr="00467397">
        <w:rPr>
          <w:rFonts w:ascii="Times New Roman" w:hAnsi="Times New Roman" w:cs="Times New Roman"/>
          <w:sz w:val="28"/>
        </w:rPr>
        <w:t xml:space="preserve">Республика Татарстан </w:t>
      </w:r>
      <w:r w:rsidR="00467397" w:rsidRPr="00467397">
        <w:rPr>
          <w:rFonts w:ascii="Times New Roman" w:hAnsi="Times New Roman" w:cs="Times New Roman"/>
          <w:sz w:val="28"/>
          <w:szCs w:val="28"/>
        </w:rPr>
        <w:t>г. Болгар Болгарский государственный историко</w:t>
      </w:r>
      <w:r w:rsidR="00254553">
        <w:rPr>
          <w:rFonts w:ascii="Times New Roman" w:hAnsi="Times New Roman" w:cs="Times New Roman"/>
          <w:sz w:val="28"/>
          <w:szCs w:val="28"/>
        </w:rPr>
        <w:t>-архитектурный музей-заповедник, г. Казань</w:t>
      </w:r>
      <w:r w:rsidR="00080CC7">
        <w:rPr>
          <w:rFonts w:ascii="Times New Roman" w:hAnsi="Times New Roman" w:cs="Times New Roman"/>
          <w:sz w:val="28"/>
          <w:szCs w:val="28"/>
        </w:rPr>
        <w:t>.</w:t>
      </w:r>
    </w:p>
    <w:p w:rsidR="007C3268" w:rsidRPr="00467397" w:rsidRDefault="007C3268" w:rsidP="00195614">
      <w:pPr>
        <w:spacing w:after="0"/>
        <w:ind w:firstLine="709"/>
        <w:jc w:val="both"/>
        <w:rPr>
          <w:sz w:val="28"/>
          <w:szCs w:val="28"/>
        </w:rPr>
      </w:pPr>
      <w:r w:rsidRPr="00467397">
        <w:rPr>
          <w:rFonts w:ascii="Times New Roman" w:hAnsi="Times New Roman" w:cs="Times New Roman"/>
          <w:sz w:val="28"/>
        </w:rPr>
        <w:t>технические характеристики места проведения мероприятий:</w:t>
      </w:r>
    </w:p>
    <w:p w:rsidR="007C3268" w:rsidRPr="00467397" w:rsidRDefault="007C3268" w:rsidP="001956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67397">
        <w:rPr>
          <w:rFonts w:ascii="Times New Roman" w:hAnsi="Times New Roman" w:cs="Times New Roman"/>
          <w:sz w:val="28"/>
        </w:rPr>
        <w:t>оформление места проведения мероприятий:</w:t>
      </w:r>
      <w:r w:rsidR="00195614" w:rsidRPr="00467397">
        <w:rPr>
          <w:rFonts w:ascii="Times New Roman" w:hAnsi="Times New Roman" w:cs="Times New Roman"/>
          <w:sz w:val="28"/>
        </w:rPr>
        <w:t xml:space="preserve"> </w:t>
      </w:r>
      <w:r w:rsidR="00080CC7">
        <w:rPr>
          <w:rFonts w:ascii="Times New Roman" w:hAnsi="Times New Roman" w:cs="Times New Roman"/>
          <w:sz w:val="28"/>
        </w:rPr>
        <w:t>сценический комплекс оформленный</w:t>
      </w:r>
      <w:r w:rsidR="009235F6">
        <w:rPr>
          <w:rFonts w:ascii="Times New Roman" w:hAnsi="Times New Roman" w:cs="Times New Roman"/>
          <w:sz w:val="28"/>
        </w:rPr>
        <w:t xml:space="preserve"> </w:t>
      </w:r>
      <w:r w:rsidR="00254553">
        <w:rPr>
          <w:rFonts w:ascii="Times New Roman" w:hAnsi="Times New Roman" w:cs="Times New Roman"/>
          <w:sz w:val="28"/>
        </w:rPr>
        <w:t>согласно бренд буку фестиваля</w:t>
      </w:r>
      <w:r w:rsidR="00195614" w:rsidRPr="00467397">
        <w:rPr>
          <w:rFonts w:ascii="Times New Roman" w:hAnsi="Times New Roman" w:cs="Times New Roman"/>
          <w:sz w:val="28"/>
        </w:rPr>
        <w:t>;</w:t>
      </w:r>
    </w:p>
    <w:p w:rsidR="0040462D" w:rsidRDefault="007C3268" w:rsidP="001117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67397">
        <w:rPr>
          <w:rFonts w:ascii="Times New Roman" w:hAnsi="Times New Roman" w:cs="Times New Roman"/>
          <w:sz w:val="28"/>
        </w:rPr>
        <w:t xml:space="preserve">звуковое обеспечение: </w:t>
      </w:r>
      <w:r w:rsidR="00254553">
        <w:rPr>
          <w:rFonts w:ascii="Times New Roman" w:hAnsi="Times New Roman" w:cs="Times New Roman"/>
          <w:sz w:val="28"/>
        </w:rPr>
        <w:t>есть, по техническому заданию</w:t>
      </w:r>
      <w:r w:rsidR="00195614" w:rsidRPr="00467397">
        <w:rPr>
          <w:rFonts w:ascii="Times New Roman" w:hAnsi="Times New Roman" w:cs="Times New Roman"/>
          <w:sz w:val="28"/>
        </w:rPr>
        <w:t>;</w:t>
      </w:r>
    </w:p>
    <w:p w:rsidR="007C3268" w:rsidRPr="00467397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195614">
        <w:rPr>
          <w:rFonts w:ascii="Times New Roman" w:hAnsi="Times New Roman" w:cs="Times New Roman"/>
          <w:sz w:val="28"/>
        </w:rPr>
        <w:t xml:space="preserve">требования к </w:t>
      </w:r>
      <w:r w:rsidRPr="00467397">
        <w:rPr>
          <w:rFonts w:ascii="Times New Roman" w:hAnsi="Times New Roman" w:cs="Times New Roman"/>
          <w:sz w:val="28"/>
        </w:rPr>
        <w:t>рекламной кампании:</w:t>
      </w:r>
      <w:r w:rsidR="00CF242D">
        <w:rPr>
          <w:rFonts w:ascii="Times New Roman" w:hAnsi="Times New Roman" w:cs="Times New Roman"/>
          <w:sz w:val="28"/>
        </w:rPr>
        <w:t xml:space="preserve"> освещение мероприятия в средствах массовой информации и в социальных сетях</w:t>
      </w:r>
      <w:r w:rsidR="00195614" w:rsidRPr="00467397">
        <w:rPr>
          <w:rFonts w:ascii="Times New Roman" w:hAnsi="Times New Roman" w:cs="Times New Roman"/>
          <w:sz w:val="28"/>
        </w:rPr>
        <w:t>;</w:t>
      </w:r>
    </w:p>
    <w:p w:rsidR="007C3268" w:rsidRPr="00195614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67397">
        <w:rPr>
          <w:rFonts w:ascii="Times New Roman" w:hAnsi="Times New Roman" w:cs="Times New Roman"/>
          <w:sz w:val="28"/>
        </w:rPr>
        <w:t xml:space="preserve">транспортное обеспечение: </w:t>
      </w:r>
      <w:r w:rsidR="0040462D">
        <w:rPr>
          <w:rFonts w:ascii="Times New Roman" w:hAnsi="Times New Roman" w:cs="Times New Roman"/>
          <w:sz w:val="28"/>
        </w:rPr>
        <w:t xml:space="preserve">доставка оборудования </w:t>
      </w:r>
      <w:proofErr w:type="spellStart"/>
      <w:r w:rsidR="0040462D">
        <w:rPr>
          <w:rFonts w:ascii="Times New Roman" w:hAnsi="Times New Roman" w:cs="Times New Roman"/>
          <w:sz w:val="28"/>
        </w:rPr>
        <w:t>г.Казань-г.Болгар-г.Казань</w:t>
      </w:r>
      <w:proofErr w:type="spellEnd"/>
    </w:p>
    <w:p w:rsidR="007C3268" w:rsidRPr="00467397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195614">
        <w:rPr>
          <w:rFonts w:ascii="Times New Roman" w:hAnsi="Times New Roman" w:cs="Times New Roman"/>
          <w:sz w:val="28"/>
        </w:rPr>
        <w:t xml:space="preserve">организация </w:t>
      </w:r>
      <w:r w:rsidRPr="00467397">
        <w:rPr>
          <w:rFonts w:ascii="Times New Roman" w:hAnsi="Times New Roman" w:cs="Times New Roman"/>
          <w:sz w:val="28"/>
        </w:rPr>
        <w:t xml:space="preserve">питания: </w:t>
      </w:r>
      <w:r w:rsidR="00CF242D">
        <w:rPr>
          <w:rFonts w:ascii="Times New Roman" w:hAnsi="Times New Roman" w:cs="Times New Roman"/>
          <w:sz w:val="28"/>
        </w:rPr>
        <w:t>нет</w:t>
      </w:r>
      <w:r w:rsidR="00195614" w:rsidRPr="00467397">
        <w:rPr>
          <w:rFonts w:ascii="Times New Roman" w:hAnsi="Times New Roman" w:cs="Times New Roman"/>
          <w:sz w:val="28"/>
        </w:rPr>
        <w:t>;</w:t>
      </w:r>
    </w:p>
    <w:p w:rsidR="0040462D" w:rsidRDefault="007C3268" w:rsidP="0040462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67397">
        <w:rPr>
          <w:rFonts w:ascii="Times New Roman" w:hAnsi="Times New Roman" w:cs="Times New Roman"/>
          <w:sz w:val="28"/>
        </w:rPr>
        <w:t>другие параметры относящиеся к проведению мероприятия:</w:t>
      </w:r>
      <w:r w:rsidR="00195614" w:rsidRPr="00467397">
        <w:rPr>
          <w:rFonts w:ascii="Times New Roman" w:hAnsi="Times New Roman" w:cs="Times New Roman"/>
          <w:sz w:val="28"/>
        </w:rPr>
        <w:t xml:space="preserve"> </w:t>
      </w:r>
      <w:r w:rsidR="0040462D" w:rsidRPr="00467397">
        <w:rPr>
          <w:rFonts w:ascii="Times New Roman" w:hAnsi="Times New Roman" w:cs="Times New Roman"/>
          <w:sz w:val="28"/>
        </w:rPr>
        <w:t xml:space="preserve">требования к </w:t>
      </w:r>
      <w:r w:rsidR="0040462D">
        <w:rPr>
          <w:rFonts w:ascii="Times New Roman" w:hAnsi="Times New Roman" w:cs="Times New Roman"/>
          <w:sz w:val="28"/>
        </w:rPr>
        <w:t xml:space="preserve">оборудованию: </w:t>
      </w:r>
    </w:p>
    <w:p w:rsidR="003E21BA" w:rsidRDefault="003E21BA" w:rsidP="0040462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3E21BA" w:rsidRPr="003E21BA" w:rsidRDefault="00DA7EC8" w:rsidP="00DA7EC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3E21BA">
        <w:rPr>
          <w:rFonts w:ascii="Times New Roman" w:hAnsi="Times New Roman" w:cs="Times New Roman"/>
          <w:sz w:val="28"/>
        </w:rPr>
        <w:t>Требования</w:t>
      </w:r>
      <w:r>
        <w:rPr>
          <w:rFonts w:ascii="Times New Roman" w:hAnsi="Times New Roman" w:cs="Times New Roman"/>
          <w:sz w:val="28"/>
          <w:lang w:val="en-US"/>
        </w:rPr>
        <w:t xml:space="preserve"> </w:t>
      </w:r>
      <w:r w:rsidRPr="003E21BA">
        <w:rPr>
          <w:rFonts w:ascii="Times New Roman" w:hAnsi="Times New Roman" w:cs="Times New Roman"/>
          <w:sz w:val="28"/>
        </w:rPr>
        <w:t>PA</w:t>
      </w:r>
      <w:bookmarkStart w:id="0" w:name="_GoBack"/>
      <w:bookmarkEnd w:id="0"/>
    </w:p>
    <w:p w:rsidR="003E21BA" w:rsidRDefault="003E21BA" w:rsidP="003E21BA">
      <w:pPr>
        <w:pStyle w:val="a8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09" w:hanging="76"/>
        <w:jc w:val="both"/>
        <w:rPr>
          <w:rFonts w:ascii="Times New Roman" w:hAnsi="Times New Roman" w:cs="Times New Roman"/>
          <w:sz w:val="28"/>
        </w:rPr>
      </w:pPr>
      <w:r w:rsidRPr="003E21BA">
        <w:rPr>
          <w:rFonts w:ascii="Times New Roman" w:hAnsi="Times New Roman" w:cs="Times New Roman"/>
          <w:sz w:val="28"/>
        </w:rPr>
        <w:t xml:space="preserve">Система звукоусиления с сабвуферами. При необходимости используйте систему </w:t>
      </w:r>
      <w:proofErr w:type="spellStart"/>
      <w:r w:rsidRPr="003E21BA">
        <w:rPr>
          <w:rFonts w:ascii="Times New Roman" w:hAnsi="Times New Roman" w:cs="Times New Roman"/>
          <w:sz w:val="28"/>
        </w:rPr>
        <w:t>делеев</w:t>
      </w:r>
      <w:proofErr w:type="spellEnd"/>
      <w:r w:rsidRPr="003E21BA">
        <w:rPr>
          <w:rFonts w:ascii="Times New Roman" w:hAnsi="Times New Roman" w:cs="Times New Roman"/>
          <w:sz w:val="28"/>
        </w:rPr>
        <w:t>. Обеспечение</w:t>
      </w:r>
      <w:r w:rsidRPr="003E21BA">
        <w:rPr>
          <w:rFonts w:ascii="Times New Roman" w:hAnsi="Times New Roman" w:cs="Times New Roman"/>
          <w:sz w:val="28"/>
          <w:lang w:val="en-US"/>
        </w:rPr>
        <w:t xml:space="preserve">: SPL 100dB(A), FR 40-16000 </w:t>
      </w:r>
      <w:r w:rsidRPr="003E21BA">
        <w:rPr>
          <w:rFonts w:ascii="Times New Roman" w:hAnsi="Times New Roman" w:cs="Times New Roman"/>
          <w:sz w:val="28"/>
        </w:rPr>
        <w:t>Гц</w:t>
      </w:r>
      <w:r w:rsidRPr="003E21BA">
        <w:rPr>
          <w:rFonts w:ascii="Times New Roman" w:hAnsi="Times New Roman" w:cs="Times New Roman"/>
          <w:sz w:val="28"/>
          <w:lang w:val="en-US"/>
        </w:rPr>
        <w:t xml:space="preserve"> (+-3 dB)", FOH &amp; MON, 1 x </w:t>
      </w:r>
      <w:proofErr w:type="spellStart"/>
      <w:r w:rsidRPr="003E21BA">
        <w:rPr>
          <w:rFonts w:ascii="Times New Roman" w:hAnsi="Times New Roman" w:cs="Times New Roman"/>
          <w:sz w:val="28"/>
          <w:lang w:val="en-US"/>
        </w:rPr>
        <w:t>Behringer</w:t>
      </w:r>
      <w:proofErr w:type="spellEnd"/>
      <w:r w:rsidRPr="003E21BA">
        <w:rPr>
          <w:rFonts w:ascii="Times New Roman" w:hAnsi="Times New Roman" w:cs="Times New Roman"/>
          <w:sz w:val="28"/>
          <w:lang w:val="en-US"/>
        </w:rPr>
        <w:t xml:space="preserve"> X32 Rack, 1 x </w:t>
      </w:r>
      <w:proofErr w:type="spellStart"/>
      <w:r w:rsidRPr="003E21BA">
        <w:rPr>
          <w:rFonts w:ascii="Times New Roman" w:hAnsi="Times New Roman" w:cs="Times New Roman"/>
          <w:sz w:val="28"/>
          <w:lang w:val="en-US"/>
        </w:rPr>
        <w:t>Behringer</w:t>
      </w:r>
      <w:proofErr w:type="spellEnd"/>
      <w:r w:rsidRPr="003E21BA">
        <w:rPr>
          <w:rFonts w:ascii="Times New Roman" w:hAnsi="Times New Roman" w:cs="Times New Roman"/>
          <w:sz w:val="28"/>
          <w:lang w:val="en-US"/>
        </w:rPr>
        <w:t xml:space="preserve"> Dante card, 3 x </w:t>
      </w:r>
      <w:proofErr w:type="spellStart"/>
      <w:r w:rsidRPr="003E21BA">
        <w:rPr>
          <w:rFonts w:ascii="Times New Roman" w:hAnsi="Times New Roman" w:cs="Times New Roman"/>
          <w:sz w:val="28"/>
          <w:lang w:val="en-US"/>
        </w:rPr>
        <w:t>Senhizer</w:t>
      </w:r>
      <w:proofErr w:type="spellEnd"/>
      <w:r w:rsidRPr="003E21BA">
        <w:rPr>
          <w:rFonts w:ascii="Times New Roman" w:hAnsi="Times New Roman" w:cs="Times New Roman"/>
          <w:sz w:val="28"/>
          <w:lang w:val="en-US"/>
        </w:rPr>
        <w:t xml:space="preserve"> 2000 IEM, 1 x IEM Combiner, 1 x Cable for IEM antenna, 1 x </w:t>
      </w:r>
      <w:proofErr w:type="spellStart"/>
      <w:r w:rsidRPr="003E21BA">
        <w:rPr>
          <w:rFonts w:ascii="Times New Roman" w:hAnsi="Times New Roman" w:cs="Times New Roman"/>
          <w:sz w:val="28"/>
          <w:lang w:val="en-US"/>
        </w:rPr>
        <w:t>Antena</w:t>
      </w:r>
      <w:proofErr w:type="spellEnd"/>
      <w:r w:rsidRPr="003E21BA">
        <w:rPr>
          <w:rFonts w:ascii="Times New Roman" w:hAnsi="Times New Roman" w:cs="Times New Roman"/>
          <w:sz w:val="28"/>
          <w:lang w:val="en-US"/>
        </w:rPr>
        <w:t xml:space="preserve">, "1 x Hear Technologies WSG Bridge for Dante, 1 x Waves Server Extreme. </w:t>
      </w:r>
      <w:r w:rsidRPr="003E21BA">
        <w:rPr>
          <w:rFonts w:ascii="Times New Roman" w:hAnsi="Times New Roman" w:cs="Times New Roman"/>
          <w:sz w:val="28"/>
        </w:rPr>
        <w:t xml:space="preserve">Все оборудование </w:t>
      </w:r>
      <w:proofErr w:type="spellStart"/>
      <w:r w:rsidRPr="003E21BA">
        <w:rPr>
          <w:rFonts w:ascii="Times New Roman" w:hAnsi="Times New Roman" w:cs="Times New Roman"/>
          <w:sz w:val="28"/>
        </w:rPr>
        <w:t>запитывается</w:t>
      </w:r>
      <w:proofErr w:type="spellEnd"/>
      <w:r w:rsidRPr="003E21BA">
        <w:rPr>
          <w:rFonts w:ascii="Times New Roman" w:hAnsi="Times New Roman" w:cs="Times New Roman"/>
          <w:sz w:val="28"/>
        </w:rPr>
        <w:t xml:space="preserve"> через </w:t>
      </w:r>
      <w:proofErr w:type="spellStart"/>
      <w:r w:rsidRPr="003E21BA">
        <w:rPr>
          <w:rFonts w:ascii="Times New Roman" w:hAnsi="Times New Roman" w:cs="Times New Roman"/>
          <w:sz w:val="28"/>
        </w:rPr>
        <w:t>бесперебойник</w:t>
      </w:r>
      <w:proofErr w:type="spellEnd"/>
      <w:r w:rsidRPr="003E21BA">
        <w:rPr>
          <w:rFonts w:ascii="Times New Roman" w:hAnsi="Times New Roman" w:cs="Times New Roman"/>
          <w:sz w:val="28"/>
        </w:rPr>
        <w:t xml:space="preserve"> UPS. </w:t>
      </w:r>
      <w:proofErr w:type="spellStart"/>
      <w:r w:rsidRPr="003E21BA">
        <w:rPr>
          <w:rFonts w:ascii="Times New Roman" w:hAnsi="Times New Roman" w:cs="Times New Roman"/>
          <w:sz w:val="28"/>
        </w:rPr>
        <w:t>Педалборды</w:t>
      </w:r>
      <w:proofErr w:type="spellEnd"/>
      <w:r w:rsidRPr="003E21BA">
        <w:rPr>
          <w:rFonts w:ascii="Times New Roman" w:hAnsi="Times New Roman" w:cs="Times New Roman"/>
          <w:sz w:val="28"/>
        </w:rPr>
        <w:t xml:space="preserve"> на сцене, пульт с </w:t>
      </w:r>
      <w:proofErr w:type="spellStart"/>
      <w:r w:rsidRPr="003E21BA">
        <w:rPr>
          <w:rFonts w:ascii="Times New Roman" w:hAnsi="Times New Roman" w:cs="Times New Roman"/>
          <w:sz w:val="28"/>
        </w:rPr>
        <w:t>инейрами</w:t>
      </w:r>
      <w:proofErr w:type="spellEnd"/>
      <w:r>
        <w:rPr>
          <w:rFonts w:ascii="Times New Roman" w:hAnsi="Times New Roman" w:cs="Times New Roman"/>
          <w:sz w:val="28"/>
        </w:rPr>
        <w:t>.</w:t>
      </w:r>
    </w:p>
    <w:p w:rsidR="003E21BA" w:rsidRPr="003E21BA" w:rsidRDefault="003E21BA" w:rsidP="003E21BA">
      <w:pPr>
        <w:pStyle w:val="a8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3E21BA">
        <w:rPr>
          <w:rFonts w:ascii="Times New Roman" w:hAnsi="Times New Roman" w:cs="Times New Roman"/>
          <w:sz w:val="28"/>
        </w:rPr>
        <w:t>BACKLINE</w:t>
      </w:r>
    </w:p>
    <w:p w:rsidR="003E21BA" w:rsidRPr="003E21BA" w:rsidRDefault="003E21BA" w:rsidP="003E21B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3E21BA">
        <w:rPr>
          <w:rFonts w:ascii="Times New Roman" w:hAnsi="Times New Roman" w:cs="Times New Roman"/>
          <w:sz w:val="28"/>
        </w:rPr>
        <w:t xml:space="preserve">1 x Радиомикрофон </w:t>
      </w:r>
      <w:proofErr w:type="spellStart"/>
      <w:r w:rsidRPr="003E21BA">
        <w:rPr>
          <w:rFonts w:ascii="Times New Roman" w:hAnsi="Times New Roman" w:cs="Times New Roman"/>
          <w:sz w:val="28"/>
        </w:rPr>
        <w:t>Talkback</w:t>
      </w:r>
      <w:proofErr w:type="spellEnd"/>
      <w:r w:rsidRPr="003E21BA">
        <w:rPr>
          <w:rFonts w:ascii="Times New Roman" w:hAnsi="Times New Roman" w:cs="Times New Roman"/>
          <w:sz w:val="28"/>
        </w:rPr>
        <w:t xml:space="preserve"> (BLX24/SM58S или подобный)</w:t>
      </w:r>
    </w:p>
    <w:p w:rsidR="003E21BA" w:rsidRPr="003E21BA" w:rsidRDefault="003E21BA" w:rsidP="003E21B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3E21BA">
        <w:rPr>
          <w:rFonts w:ascii="Times New Roman" w:hAnsi="Times New Roman" w:cs="Times New Roman"/>
          <w:sz w:val="28"/>
        </w:rPr>
        <w:t>7 x Микрофонная стойка журавль (черная)</w:t>
      </w:r>
    </w:p>
    <w:p w:rsidR="003E21BA" w:rsidRPr="003E21BA" w:rsidRDefault="003E21BA" w:rsidP="003E21B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3E21BA">
        <w:rPr>
          <w:rFonts w:ascii="Times New Roman" w:hAnsi="Times New Roman" w:cs="Times New Roman"/>
          <w:sz w:val="28"/>
        </w:rPr>
        <w:t>3 х Держатель для микрофона SM58</w:t>
      </w:r>
    </w:p>
    <w:p w:rsidR="003E21BA" w:rsidRPr="003E21BA" w:rsidRDefault="003E21BA" w:rsidP="003E21B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3E21BA">
        <w:rPr>
          <w:rFonts w:ascii="Times New Roman" w:hAnsi="Times New Roman" w:cs="Times New Roman"/>
          <w:sz w:val="28"/>
        </w:rPr>
        <w:lastRenderedPageBreak/>
        <w:t xml:space="preserve">1 x Держатель для микрофона </w:t>
      </w:r>
      <w:proofErr w:type="spellStart"/>
      <w:r w:rsidRPr="003E21BA">
        <w:rPr>
          <w:rFonts w:ascii="Times New Roman" w:hAnsi="Times New Roman" w:cs="Times New Roman"/>
          <w:sz w:val="28"/>
        </w:rPr>
        <w:t>Audix</w:t>
      </w:r>
      <w:proofErr w:type="spellEnd"/>
      <w:r w:rsidRPr="003E21BA">
        <w:rPr>
          <w:rFonts w:ascii="Times New Roman" w:hAnsi="Times New Roman" w:cs="Times New Roman"/>
          <w:sz w:val="28"/>
        </w:rPr>
        <w:t xml:space="preserve"> D6/SM81</w:t>
      </w:r>
    </w:p>
    <w:p w:rsidR="003E21BA" w:rsidRPr="003E21BA" w:rsidRDefault="003E21BA" w:rsidP="003E21B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3E21BA">
        <w:rPr>
          <w:rFonts w:ascii="Times New Roman" w:hAnsi="Times New Roman" w:cs="Times New Roman"/>
          <w:sz w:val="28"/>
        </w:rPr>
        <w:t>1 x Держатель для радиомикрофона SHURE</w:t>
      </w:r>
      <w:r>
        <w:rPr>
          <w:rFonts w:ascii="Times New Roman" w:hAnsi="Times New Roman" w:cs="Times New Roman"/>
          <w:sz w:val="28"/>
        </w:rPr>
        <w:t>.</w:t>
      </w:r>
    </w:p>
    <w:p w:rsidR="003E21BA" w:rsidRPr="003E21BA" w:rsidRDefault="003E21BA" w:rsidP="003E21B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3E21BA">
        <w:rPr>
          <w:rFonts w:ascii="Times New Roman" w:hAnsi="Times New Roman" w:cs="Times New Roman"/>
          <w:sz w:val="28"/>
        </w:rPr>
        <w:t>1 х Клавишная стойка 2 яруса</w:t>
      </w:r>
    </w:p>
    <w:p w:rsidR="003E21BA" w:rsidRDefault="003E21BA" w:rsidP="003E21B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6B7AC6">
        <w:rPr>
          <w:rFonts w:ascii="Times New Roman" w:hAnsi="Times New Roman" w:cs="Times New Roman"/>
          <w:sz w:val="28"/>
        </w:rPr>
        <w:t xml:space="preserve">1 </w:t>
      </w:r>
      <w:r w:rsidRPr="003E21BA">
        <w:rPr>
          <w:rFonts w:ascii="Times New Roman" w:hAnsi="Times New Roman" w:cs="Times New Roman"/>
          <w:sz w:val="28"/>
          <w:lang w:val="en-US"/>
        </w:rPr>
        <w:t>x</w:t>
      </w:r>
      <w:r w:rsidRPr="006B7AC6">
        <w:rPr>
          <w:rFonts w:ascii="Times New Roman" w:hAnsi="Times New Roman" w:cs="Times New Roman"/>
          <w:sz w:val="28"/>
        </w:rPr>
        <w:t xml:space="preserve"> </w:t>
      </w:r>
      <w:r w:rsidRPr="003E21BA">
        <w:rPr>
          <w:rFonts w:ascii="Times New Roman" w:hAnsi="Times New Roman" w:cs="Times New Roman"/>
          <w:sz w:val="28"/>
          <w:lang w:val="en-US"/>
        </w:rPr>
        <w:t>MIDI</w:t>
      </w:r>
      <w:r w:rsidRPr="006B7AC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E21BA">
        <w:rPr>
          <w:rFonts w:ascii="Times New Roman" w:hAnsi="Times New Roman" w:cs="Times New Roman"/>
          <w:sz w:val="28"/>
          <w:lang w:val="en-US"/>
        </w:rPr>
        <w:t>Keybord</w:t>
      </w:r>
      <w:proofErr w:type="spellEnd"/>
      <w:r w:rsidRPr="006B7AC6">
        <w:rPr>
          <w:rFonts w:ascii="Times New Roman" w:hAnsi="Times New Roman" w:cs="Times New Roman"/>
          <w:sz w:val="28"/>
        </w:rPr>
        <w:t xml:space="preserve"> 61 </w:t>
      </w:r>
      <w:r w:rsidRPr="003E21BA">
        <w:rPr>
          <w:rFonts w:ascii="Times New Roman" w:hAnsi="Times New Roman" w:cs="Times New Roman"/>
          <w:sz w:val="28"/>
        </w:rPr>
        <w:t>клавиша</w:t>
      </w:r>
    </w:p>
    <w:p w:rsidR="003E21BA" w:rsidRPr="003E21BA" w:rsidRDefault="003E21BA" w:rsidP="003E21BA">
      <w:pPr>
        <w:pStyle w:val="a8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lang w:val="en-US"/>
        </w:rPr>
      </w:pPr>
      <w:r w:rsidRPr="006B7AC6">
        <w:rPr>
          <w:rFonts w:ascii="Times New Roman" w:hAnsi="Times New Roman" w:cs="Times New Roman"/>
          <w:sz w:val="28"/>
        </w:rPr>
        <w:t xml:space="preserve"> </w:t>
      </w:r>
      <w:r w:rsidRPr="003E21BA">
        <w:rPr>
          <w:rFonts w:ascii="Times New Roman" w:hAnsi="Times New Roman" w:cs="Times New Roman"/>
          <w:sz w:val="28"/>
          <w:lang w:val="en-US"/>
        </w:rPr>
        <w:t>CABLE</w:t>
      </w:r>
    </w:p>
    <w:p w:rsidR="003E21BA" w:rsidRPr="003E21BA" w:rsidRDefault="003E21BA" w:rsidP="003E21B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3E21BA">
        <w:rPr>
          <w:rFonts w:ascii="Times New Roman" w:hAnsi="Times New Roman" w:cs="Times New Roman"/>
          <w:sz w:val="28"/>
        </w:rPr>
        <w:t xml:space="preserve">2 х </w:t>
      </w:r>
      <w:proofErr w:type="spellStart"/>
      <w:r w:rsidRPr="003E21BA">
        <w:rPr>
          <w:rFonts w:ascii="Times New Roman" w:hAnsi="Times New Roman" w:cs="Times New Roman"/>
          <w:sz w:val="28"/>
        </w:rPr>
        <w:t>Мультикор</w:t>
      </w:r>
      <w:proofErr w:type="spellEnd"/>
      <w:r w:rsidRPr="003E21BA">
        <w:rPr>
          <w:rFonts w:ascii="Times New Roman" w:hAnsi="Times New Roman" w:cs="Times New Roman"/>
          <w:sz w:val="28"/>
        </w:rPr>
        <w:t xml:space="preserve"> (</w:t>
      </w:r>
      <w:r w:rsidRPr="003E21BA">
        <w:rPr>
          <w:rFonts w:ascii="Times New Roman" w:hAnsi="Times New Roman" w:cs="Times New Roman"/>
          <w:sz w:val="28"/>
          <w:lang w:val="en-US"/>
        </w:rPr>
        <w:t>s</w:t>
      </w:r>
      <w:r>
        <w:rPr>
          <w:rFonts w:ascii="Times New Roman" w:hAnsi="Times New Roman" w:cs="Times New Roman"/>
          <w:sz w:val="28"/>
          <w:lang w:val="en-US"/>
        </w:rPr>
        <w:t>ub</w:t>
      </w:r>
      <w:r w:rsidRPr="003E21BA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snake</w:t>
      </w:r>
      <w:r w:rsidRPr="003E21BA">
        <w:rPr>
          <w:rFonts w:ascii="Times New Roman" w:hAnsi="Times New Roman" w:cs="Times New Roman"/>
          <w:sz w:val="28"/>
        </w:rPr>
        <w:t>) 4</w:t>
      </w:r>
      <w:r>
        <w:rPr>
          <w:rFonts w:ascii="Times New Roman" w:hAnsi="Times New Roman" w:cs="Times New Roman"/>
          <w:sz w:val="28"/>
          <w:lang w:val="en-US"/>
        </w:rPr>
        <w:t>x</w:t>
      </w:r>
      <w:r w:rsidRPr="003E21BA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XLR</w:t>
      </w:r>
      <w:r w:rsidRPr="003E21BA">
        <w:rPr>
          <w:rFonts w:ascii="Times New Roman" w:hAnsi="Times New Roman" w:cs="Times New Roman"/>
          <w:sz w:val="28"/>
        </w:rPr>
        <w:t>(</w:t>
      </w:r>
      <w:r>
        <w:rPr>
          <w:rFonts w:ascii="Times New Roman" w:hAnsi="Times New Roman" w:cs="Times New Roman"/>
          <w:sz w:val="28"/>
          <w:lang w:val="en-US"/>
        </w:rPr>
        <w:t>F</w:t>
      </w:r>
      <w:r w:rsidRPr="003E21BA">
        <w:rPr>
          <w:rFonts w:ascii="Times New Roman" w:hAnsi="Times New Roman" w:cs="Times New Roman"/>
          <w:sz w:val="28"/>
        </w:rPr>
        <w:t>) – 4</w:t>
      </w:r>
      <w:r>
        <w:rPr>
          <w:rFonts w:ascii="Times New Roman" w:hAnsi="Times New Roman" w:cs="Times New Roman"/>
          <w:sz w:val="28"/>
          <w:lang w:val="en-US"/>
        </w:rPr>
        <w:t>x</w:t>
      </w:r>
      <w:r w:rsidRPr="003E21BA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XLR</w:t>
      </w:r>
      <w:r w:rsidRPr="003E21BA">
        <w:rPr>
          <w:rFonts w:ascii="Times New Roman" w:hAnsi="Times New Roman" w:cs="Times New Roman"/>
          <w:sz w:val="28"/>
        </w:rPr>
        <w:t>(</w:t>
      </w:r>
      <w:r>
        <w:rPr>
          <w:rFonts w:ascii="Times New Roman" w:hAnsi="Times New Roman" w:cs="Times New Roman"/>
          <w:sz w:val="28"/>
          <w:lang w:val="en-US"/>
        </w:rPr>
        <w:t>M</w:t>
      </w:r>
      <w:r w:rsidRPr="003E21BA">
        <w:rPr>
          <w:rFonts w:ascii="Times New Roman" w:hAnsi="Times New Roman" w:cs="Times New Roman"/>
          <w:sz w:val="28"/>
        </w:rPr>
        <w:t>)</w:t>
      </w:r>
      <w:r>
        <w:rPr>
          <w:rFonts w:ascii="Times New Roman" w:hAnsi="Times New Roman" w:cs="Times New Roman"/>
          <w:sz w:val="28"/>
        </w:rPr>
        <w:t xml:space="preserve"> со сцены в пульт</w:t>
      </w:r>
    </w:p>
    <w:p w:rsidR="003E21BA" w:rsidRPr="003E21BA" w:rsidRDefault="003E21BA" w:rsidP="003E21B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3E21BA">
        <w:rPr>
          <w:rFonts w:ascii="Times New Roman" w:hAnsi="Times New Roman" w:cs="Times New Roman"/>
          <w:sz w:val="28"/>
        </w:rPr>
        <w:t>10 х Микрофонные кабели XLR(F)-XLR(M) - 6m</w:t>
      </w:r>
    </w:p>
    <w:p w:rsidR="003E21BA" w:rsidRPr="003E21BA" w:rsidRDefault="003E21BA" w:rsidP="003E21B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3E21BA">
        <w:rPr>
          <w:rFonts w:ascii="Times New Roman" w:hAnsi="Times New Roman" w:cs="Times New Roman"/>
          <w:sz w:val="28"/>
        </w:rPr>
        <w:t xml:space="preserve">1 </w:t>
      </w:r>
      <w:r w:rsidRPr="003E21BA">
        <w:rPr>
          <w:rFonts w:ascii="Times New Roman" w:hAnsi="Times New Roman" w:cs="Times New Roman"/>
          <w:sz w:val="28"/>
          <w:lang w:val="en-US"/>
        </w:rPr>
        <w:t>x</w:t>
      </w:r>
      <w:r w:rsidRPr="003E21BA">
        <w:rPr>
          <w:rFonts w:ascii="Times New Roman" w:hAnsi="Times New Roman" w:cs="Times New Roman"/>
          <w:sz w:val="28"/>
        </w:rPr>
        <w:t xml:space="preserve"> Кабель </w:t>
      </w:r>
      <w:r w:rsidRPr="003E21BA">
        <w:rPr>
          <w:rFonts w:ascii="Times New Roman" w:hAnsi="Times New Roman" w:cs="Times New Roman"/>
          <w:sz w:val="28"/>
          <w:lang w:val="en-US"/>
        </w:rPr>
        <w:t>Ethernet</w:t>
      </w:r>
      <w:r w:rsidRPr="003E21BA">
        <w:rPr>
          <w:rFonts w:ascii="Times New Roman" w:hAnsi="Times New Roman" w:cs="Times New Roman"/>
          <w:sz w:val="28"/>
        </w:rPr>
        <w:t xml:space="preserve"> </w:t>
      </w:r>
      <w:r w:rsidRPr="003E21BA">
        <w:rPr>
          <w:rFonts w:ascii="Times New Roman" w:hAnsi="Times New Roman" w:cs="Times New Roman"/>
          <w:sz w:val="28"/>
          <w:lang w:val="en-US"/>
        </w:rPr>
        <w:t>CAT</w:t>
      </w:r>
      <w:r w:rsidRPr="003E21BA">
        <w:rPr>
          <w:rFonts w:ascii="Times New Roman" w:hAnsi="Times New Roman" w:cs="Times New Roman"/>
          <w:sz w:val="28"/>
        </w:rPr>
        <w:t>5</w:t>
      </w:r>
      <w:r w:rsidRPr="003E21BA">
        <w:rPr>
          <w:rFonts w:ascii="Times New Roman" w:hAnsi="Times New Roman" w:cs="Times New Roman"/>
          <w:sz w:val="28"/>
          <w:lang w:val="en-US"/>
        </w:rPr>
        <w:t>e</w:t>
      </w:r>
      <w:r w:rsidRPr="003E21BA">
        <w:rPr>
          <w:rFonts w:ascii="Times New Roman" w:hAnsi="Times New Roman" w:cs="Times New Roman"/>
          <w:sz w:val="28"/>
        </w:rPr>
        <w:t>/</w:t>
      </w:r>
      <w:r w:rsidRPr="003E21BA">
        <w:rPr>
          <w:rFonts w:ascii="Times New Roman" w:hAnsi="Times New Roman" w:cs="Times New Roman"/>
          <w:sz w:val="28"/>
          <w:lang w:val="en-US"/>
        </w:rPr>
        <w:t>CAT</w:t>
      </w:r>
      <w:r w:rsidRPr="003E21BA">
        <w:rPr>
          <w:rFonts w:ascii="Times New Roman" w:hAnsi="Times New Roman" w:cs="Times New Roman"/>
          <w:sz w:val="28"/>
        </w:rPr>
        <w:t>6 - 15</w:t>
      </w:r>
      <w:r w:rsidRPr="003E21BA">
        <w:rPr>
          <w:rFonts w:ascii="Times New Roman" w:hAnsi="Times New Roman" w:cs="Times New Roman"/>
          <w:sz w:val="28"/>
          <w:lang w:val="en-US"/>
        </w:rPr>
        <w:t>m</w:t>
      </w:r>
      <w:r w:rsidRPr="003E21BA">
        <w:rPr>
          <w:rFonts w:ascii="Times New Roman" w:hAnsi="Times New Roman" w:cs="Times New Roman"/>
          <w:sz w:val="28"/>
        </w:rPr>
        <w:t xml:space="preserve"> или длин</w:t>
      </w:r>
      <w:r>
        <w:rPr>
          <w:rFonts w:ascii="Times New Roman" w:hAnsi="Times New Roman" w:cs="Times New Roman"/>
          <w:sz w:val="28"/>
        </w:rPr>
        <w:t>н</w:t>
      </w:r>
      <w:r w:rsidRPr="003E21BA">
        <w:rPr>
          <w:rFonts w:ascii="Times New Roman" w:hAnsi="Times New Roman" w:cs="Times New Roman"/>
          <w:sz w:val="28"/>
        </w:rPr>
        <w:t>е</w:t>
      </w:r>
      <w:r>
        <w:rPr>
          <w:rFonts w:ascii="Times New Roman" w:hAnsi="Times New Roman" w:cs="Times New Roman"/>
          <w:sz w:val="28"/>
        </w:rPr>
        <w:t>е</w:t>
      </w:r>
      <w:r w:rsidRPr="003E21BA">
        <w:rPr>
          <w:rFonts w:ascii="Times New Roman" w:hAnsi="Times New Roman" w:cs="Times New Roman"/>
          <w:sz w:val="28"/>
        </w:rPr>
        <w:t xml:space="preserve"> со сцены в пульт</w:t>
      </w:r>
    </w:p>
    <w:p w:rsidR="003E21BA" w:rsidRPr="003E21BA" w:rsidRDefault="003E21BA" w:rsidP="003E21B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3E21BA">
        <w:rPr>
          <w:rFonts w:ascii="Times New Roman" w:hAnsi="Times New Roman" w:cs="Times New Roman"/>
          <w:sz w:val="28"/>
        </w:rPr>
        <w:t xml:space="preserve">1 х Кабель </w:t>
      </w:r>
      <w:r w:rsidRPr="003E21BA">
        <w:rPr>
          <w:rFonts w:ascii="Times New Roman" w:hAnsi="Times New Roman" w:cs="Times New Roman"/>
          <w:sz w:val="28"/>
          <w:lang w:val="en-US"/>
        </w:rPr>
        <w:t>Ethernet</w:t>
      </w:r>
      <w:r w:rsidRPr="003E21BA">
        <w:rPr>
          <w:rFonts w:ascii="Times New Roman" w:hAnsi="Times New Roman" w:cs="Times New Roman"/>
          <w:sz w:val="28"/>
        </w:rPr>
        <w:t xml:space="preserve"> </w:t>
      </w:r>
      <w:r w:rsidRPr="003E21BA">
        <w:rPr>
          <w:rFonts w:ascii="Times New Roman" w:hAnsi="Times New Roman" w:cs="Times New Roman"/>
          <w:sz w:val="28"/>
          <w:lang w:val="en-US"/>
        </w:rPr>
        <w:t>CAT</w:t>
      </w:r>
      <w:r w:rsidRPr="003E21BA">
        <w:rPr>
          <w:rFonts w:ascii="Times New Roman" w:hAnsi="Times New Roman" w:cs="Times New Roman"/>
          <w:sz w:val="28"/>
        </w:rPr>
        <w:t>5</w:t>
      </w:r>
      <w:r w:rsidRPr="003E21BA">
        <w:rPr>
          <w:rFonts w:ascii="Times New Roman" w:hAnsi="Times New Roman" w:cs="Times New Roman"/>
          <w:sz w:val="28"/>
          <w:lang w:val="en-US"/>
        </w:rPr>
        <w:t>e</w:t>
      </w:r>
      <w:r w:rsidRPr="003E21BA">
        <w:rPr>
          <w:rFonts w:ascii="Times New Roman" w:hAnsi="Times New Roman" w:cs="Times New Roman"/>
          <w:sz w:val="28"/>
        </w:rPr>
        <w:t>/</w:t>
      </w:r>
      <w:r w:rsidRPr="003E21BA">
        <w:rPr>
          <w:rFonts w:ascii="Times New Roman" w:hAnsi="Times New Roman" w:cs="Times New Roman"/>
          <w:sz w:val="28"/>
          <w:lang w:val="en-US"/>
        </w:rPr>
        <w:t>CAT</w:t>
      </w:r>
      <w:r w:rsidRPr="003E21BA">
        <w:rPr>
          <w:rFonts w:ascii="Times New Roman" w:hAnsi="Times New Roman" w:cs="Times New Roman"/>
          <w:sz w:val="28"/>
        </w:rPr>
        <w:t>6 - 70</w:t>
      </w:r>
      <w:r w:rsidRPr="003E21BA">
        <w:rPr>
          <w:rFonts w:ascii="Times New Roman" w:hAnsi="Times New Roman" w:cs="Times New Roman"/>
          <w:sz w:val="28"/>
          <w:lang w:val="en-US"/>
        </w:rPr>
        <w:t>m</w:t>
      </w:r>
      <w:r w:rsidRPr="003E21BA">
        <w:rPr>
          <w:rFonts w:ascii="Times New Roman" w:hAnsi="Times New Roman" w:cs="Times New Roman"/>
          <w:sz w:val="28"/>
        </w:rPr>
        <w:t xml:space="preserve"> от пульт</w:t>
      </w:r>
      <w:r w:rsidR="001117A5">
        <w:rPr>
          <w:rFonts w:ascii="Times New Roman" w:hAnsi="Times New Roman" w:cs="Times New Roman"/>
          <w:sz w:val="28"/>
        </w:rPr>
        <w:t>а</w:t>
      </w:r>
      <w:r w:rsidRPr="003E21BA">
        <w:rPr>
          <w:rFonts w:ascii="Times New Roman" w:hAnsi="Times New Roman" w:cs="Times New Roman"/>
          <w:sz w:val="28"/>
        </w:rPr>
        <w:t xml:space="preserve"> к позиции FOH</w:t>
      </w:r>
    </w:p>
    <w:p w:rsidR="003E21BA" w:rsidRPr="003E21BA" w:rsidRDefault="003E21BA" w:rsidP="003E21B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 xml:space="preserve">2 x </w:t>
      </w:r>
      <w:proofErr w:type="spellStart"/>
      <w:r>
        <w:rPr>
          <w:rFonts w:ascii="Times New Roman" w:hAnsi="Times New Roman" w:cs="Times New Roman"/>
          <w:sz w:val="28"/>
          <w:lang w:val="en-US"/>
        </w:rPr>
        <w:t>Neutrik</w:t>
      </w:r>
      <w:proofErr w:type="spellEnd"/>
      <w:r>
        <w:rPr>
          <w:rFonts w:ascii="Times New Roman" w:hAnsi="Times New Roman" w:cs="Times New Roman"/>
          <w:sz w:val="28"/>
          <w:lang w:val="en-US"/>
        </w:rPr>
        <w:t xml:space="preserve"> NE8FF </w:t>
      </w:r>
      <w:proofErr w:type="spellStart"/>
      <w:r>
        <w:rPr>
          <w:rFonts w:ascii="Times New Roman" w:hAnsi="Times New Roman" w:cs="Times New Roman"/>
          <w:sz w:val="28"/>
          <w:lang w:val="en-US"/>
        </w:rPr>
        <w:t>etherCON</w:t>
      </w:r>
      <w:proofErr w:type="spellEnd"/>
      <w:r>
        <w:rPr>
          <w:rFonts w:ascii="Times New Roman" w:hAnsi="Times New Roman" w:cs="Times New Roman"/>
          <w:sz w:val="28"/>
          <w:lang w:val="en-US"/>
        </w:rPr>
        <w:t xml:space="preserve"> RJ45</w:t>
      </w:r>
      <w:r w:rsidRPr="003E21BA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3E21BA">
        <w:rPr>
          <w:rFonts w:ascii="Times New Roman" w:hAnsi="Times New Roman" w:cs="Times New Roman"/>
          <w:sz w:val="28"/>
          <w:lang w:val="en-US"/>
        </w:rPr>
        <w:t>etc</w:t>
      </w:r>
      <w:proofErr w:type="spellEnd"/>
    </w:p>
    <w:p w:rsidR="003E21BA" w:rsidRPr="003E21BA" w:rsidRDefault="003E21BA" w:rsidP="003E21B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lang w:val="en-US"/>
        </w:rPr>
      </w:pPr>
      <w:r w:rsidRPr="003E21BA">
        <w:rPr>
          <w:rFonts w:ascii="Times New Roman" w:hAnsi="Times New Roman" w:cs="Times New Roman"/>
          <w:sz w:val="28"/>
          <w:lang w:val="en-US"/>
        </w:rPr>
        <w:t xml:space="preserve">10 </w:t>
      </w:r>
      <w:r w:rsidRPr="003E21BA">
        <w:rPr>
          <w:rFonts w:ascii="Times New Roman" w:hAnsi="Times New Roman" w:cs="Times New Roman"/>
          <w:sz w:val="28"/>
        </w:rPr>
        <w:t>х</w:t>
      </w:r>
      <w:r w:rsidRPr="003E21BA">
        <w:rPr>
          <w:rFonts w:ascii="Times New Roman" w:hAnsi="Times New Roman" w:cs="Times New Roman"/>
          <w:sz w:val="28"/>
          <w:lang w:val="en-US"/>
        </w:rPr>
        <w:t xml:space="preserve"> Alkaline battery AA (Duracell, Energizer)</w:t>
      </w:r>
    </w:p>
    <w:p w:rsidR="003E21BA" w:rsidRPr="003E21BA" w:rsidRDefault="003E21BA" w:rsidP="003E21B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3E21BA">
        <w:rPr>
          <w:rFonts w:ascii="Times New Roman" w:hAnsi="Times New Roman" w:cs="Times New Roman"/>
          <w:sz w:val="28"/>
        </w:rPr>
        <w:t>КОММЕНТАРИИ</w:t>
      </w:r>
    </w:p>
    <w:p w:rsidR="00B67A32" w:rsidRDefault="003E21BA" w:rsidP="003E21B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3E21BA">
        <w:rPr>
          <w:rFonts w:ascii="Times New Roman" w:hAnsi="Times New Roman" w:cs="Times New Roman"/>
          <w:sz w:val="28"/>
        </w:rPr>
        <w:t>Пульт X32 устанавливаем на кофр (60 см от пола минимум)</w:t>
      </w:r>
    </w:p>
    <w:p w:rsidR="003E21BA" w:rsidRDefault="00953513" w:rsidP="001117A5">
      <w:pPr>
        <w:pStyle w:val="a8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hanging="359"/>
        <w:jc w:val="both"/>
        <w:rPr>
          <w:rFonts w:ascii="Times New Roman" w:hAnsi="Times New Roman" w:cs="Times New Roman"/>
          <w:sz w:val="28"/>
        </w:rPr>
      </w:pPr>
      <w:r w:rsidRPr="00953513">
        <w:rPr>
          <w:rFonts w:ascii="Times New Roman" w:hAnsi="Times New Roman" w:cs="Times New Roman"/>
          <w:sz w:val="28"/>
        </w:rPr>
        <w:t xml:space="preserve">ударная установка </w:t>
      </w:r>
      <w:proofErr w:type="spellStart"/>
      <w:r w:rsidRPr="00953513">
        <w:rPr>
          <w:rFonts w:ascii="Times New Roman" w:hAnsi="Times New Roman" w:cs="Times New Roman"/>
          <w:sz w:val="28"/>
          <w:lang w:val="en-US"/>
        </w:rPr>
        <w:t>dw</w:t>
      </w:r>
      <w:proofErr w:type="spellEnd"/>
      <w:r w:rsidRPr="00953513">
        <w:rPr>
          <w:rFonts w:ascii="Times New Roman" w:hAnsi="Times New Roman" w:cs="Times New Roman"/>
          <w:sz w:val="28"/>
        </w:rPr>
        <w:t xml:space="preserve"> </w:t>
      </w:r>
      <w:r w:rsidRPr="00953513">
        <w:rPr>
          <w:rFonts w:ascii="Times New Roman" w:hAnsi="Times New Roman" w:cs="Times New Roman"/>
          <w:sz w:val="28"/>
          <w:lang w:val="en-US"/>
        </w:rPr>
        <w:t>collectors</w:t>
      </w:r>
      <w:r w:rsidRPr="00953513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953513">
        <w:rPr>
          <w:rFonts w:ascii="Times New Roman" w:hAnsi="Times New Roman" w:cs="Times New Roman"/>
          <w:sz w:val="28"/>
          <w:lang w:val="en-US"/>
        </w:rPr>
        <w:t>drumshield</w:t>
      </w:r>
      <w:proofErr w:type="spellEnd"/>
      <w:r w:rsidRPr="00953513">
        <w:rPr>
          <w:rFonts w:ascii="Times New Roman" w:hAnsi="Times New Roman" w:cs="Times New Roman"/>
          <w:sz w:val="28"/>
        </w:rPr>
        <w:t xml:space="preserve">, пульт </w:t>
      </w:r>
      <w:proofErr w:type="spellStart"/>
      <w:r w:rsidRPr="00953513">
        <w:rPr>
          <w:rFonts w:ascii="Times New Roman" w:hAnsi="Times New Roman" w:cs="Times New Roman"/>
          <w:sz w:val="28"/>
          <w:lang w:val="en-US"/>
        </w:rPr>
        <w:t>allen</w:t>
      </w:r>
      <w:proofErr w:type="spellEnd"/>
      <w:r w:rsidRPr="00953513">
        <w:rPr>
          <w:rFonts w:ascii="Times New Roman" w:hAnsi="Times New Roman" w:cs="Times New Roman"/>
          <w:sz w:val="28"/>
        </w:rPr>
        <w:t>&amp;</w:t>
      </w:r>
      <w:r w:rsidRPr="00953513">
        <w:rPr>
          <w:rFonts w:ascii="Times New Roman" w:hAnsi="Times New Roman" w:cs="Times New Roman"/>
          <w:sz w:val="28"/>
          <w:lang w:val="en-US"/>
        </w:rPr>
        <w:t>heath</w:t>
      </w:r>
      <w:r w:rsidRPr="0095351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53513">
        <w:rPr>
          <w:rFonts w:ascii="Times New Roman" w:hAnsi="Times New Roman" w:cs="Times New Roman"/>
          <w:sz w:val="28"/>
          <w:lang w:val="en-US"/>
        </w:rPr>
        <w:t>dlive</w:t>
      </w:r>
      <w:proofErr w:type="spellEnd"/>
      <w:r w:rsidRPr="00953513">
        <w:rPr>
          <w:rFonts w:ascii="Times New Roman" w:hAnsi="Times New Roman" w:cs="Times New Roman"/>
          <w:sz w:val="28"/>
        </w:rPr>
        <w:t xml:space="preserve"> </w:t>
      </w:r>
      <w:r w:rsidRPr="00953513">
        <w:rPr>
          <w:rFonts w:ascii="Times New Roman" w:hAnsi="Times New Roman" w:cs="Times New Roman"/>
          <w:sz w:val="28"/>
          <w:lang w:val="en-US"/>
        </w:rPr>
        <w:t>c</w:t>
      </w:r>
      <w:r w:rsidRPr="00953513">
        <w:rPr>
          <w:rFonts w:ascii="Times New Roman" w:hAnsi="Times New Roman" w:cs="Times New Roman"/>
          <w:sz w:val="28"/>
        </w:rPr>
        <w:t xml:space="preserve">3500, коммутационный блок </w:t>
      </w:r>
      <w:proofErr w:type="spellStart"/>
      <w:r w:rsidRPr="00953513">
        <w:rPr>
          <w:rFonts w:ascii="Times New Roman" w:hAnsi="Times New Roman" w:cs="Times New Roman"/>
          <w:sz w:val="28"/>
        </w:rPr>
        <w:t>allen&amp;heath</w:t>
      </w:r>
      <w:proofErr w:type="spellEnd"/>
      <w:r w:rsidRPr="00953513">
        <w:rPr>
          <w:rFonts w:ascii="Times New Roman" w:hAnsi="Times New Roman" w:cs="Times New Roman"/>
          <w:sz w:val="28"/>
        </w:rPr>
        <w:t xml:space="preserve"> cdm48, гитарный усилитель </w:t>
      </w:r>
      <w:proofErr w:type="spellStart"/>
      <w:r w:rsidRPr="00953513">
        <w:rPr>
          <w:rFonts w:ascii="Times New Roman" w:hAnsi="Times New Roman" w:cs="Times New Roman"/>
          <w:sz w:val="28"/>
        </w:rPr>
        <w:t>fender</w:t>
      </w:r>
      <w:proofErr w:type="spellEnd"/>
      <w:r w:rsidRPr="0095351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53513">
        <w:rPr>
          <w:rFonts w:ascii="Times New Roman" w:hAnsi="Times New Roman" w:cs="Times New Roman"/>
          <w:sz w:val="28"/>
        </w:rPr>
        <w:t>delux</w:t>
      </w:r>
      <w:proofErr w:type="spellEnd"/>
      <w:r w:rsidRPr="00953513">
        <w:rPr>
          <w:rFonts w:ascii="Times New Roman" w:hAnsi="Times New Roman" w:cs="Times New Roman"/>
          <w:sz w:val="28"/>
        </w:rPr>
        <w:t xml:space="preserve">, басовый усилитель </w:t>
      </w:r>
      <w:proofErr w:type="spellStart"/>
      <w:r w:rsidRPr="00953513">
        <w:rPr>
          <w:rFonts w:ascii="Times New Roman" w:hAnsi="Times New Roman" w:cs="Times New Roman"/>
          <w:sz w:val="28"/>
        </w:rPr>
        <w:t>markbass</w:t>
      </w:r>
      <w:proofErr w:type="spellEnd"/>
      <w:r w:rsidRPr="00953513">
        <w:rPr>
          <w:rFonts w:ascii="Times New Roman" w:hAnsi="Times New Roman" w:cs="Times New Roman"/>
          <w:sz w:val="28"/>
        </w:rPr>
        <w:t xml:space="preserve">, микрофоны </w:t>
      </w:r>
      <w:proofErr w:type="spellStart"/>
      <w:r w:rsidRPr="00953513">
        <w:rPr>
          <w:rFonts w:ascii="Times New Roman" w:hAnsi="Times New Roman" w:cs="Times New Roman"/>
          <w:sz w:val="28"/>
        </w:rPr>
        <w:t>shure</w:t>
      </w:r>
      <w:proofErr w:type="spellEnd"/>
      <w:r w:rsidRPr="00953513">
        <w:rPr>
          <w:rFonts w:ascii="Times New Roman" w:hAnsi="Times New Roman" w:cs="Times New Roman"/>
          <w:sz w:val="28"/>
        </w:rPr>
        <w:t xml:space="preserve"> sm57, микрофоны </w:t>
      </w:r>
      <w:proofErr w:type="spellStart"/>
      <w:r w:rsidRPr="00953513">
        <w:rPr>
          <w:rFonts w:ascii="Times New Roman" w:hAnsi="Times New Roman" w:cs="Times New Roman"/>
          <w:sz w:val="28"/>
        </w:rPr>
        <w:t>shure</w:t>
      </w:r>
      <w:proofErr w:type="spellEnd"/>
      <w:r w:rsidRPr="0095351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53513">
        <w:rPr>
          <w:rFonts w:ascii="Times New Roman" w:hAnsi="Times New Roman" w:cs="Times New Roman"/>
          <w:sz w:val="28"/>
        </w:rPr>
        <w:t>beta</w:t>
      </w:r>
      <w:proofErr w:type="spellEnd"/>
      <w:r w:rsidRPr="00953513">
        <w:rPr>
          <w:rFonts w:ascii="Times New Roman" w:hAnsi="Times New Roman" w:cs="Times New Roman"/>
          <w:sz w:val="28"/>
        </w:rPr>
        <w:t xml:space="preserve"> 58, коммутация, </w:t>
      </w:r>
      <w:proofErr w:type="spellStart"/>
      <w:r w:rsidRPr="00953513">
        <w:rPr>
          <w:rFonts w:ascii="Times New Roman" w:hAnsi="Times New Roman" w:cs="Times New Roman"/>
          <w:sz w:val="28"/>
        </w:rPr>
        <w:t>dibox</w:t>
      </w:r>
      <w:proofErr w:type="spellEnd"/>
      <w:r w:rsidRPr="00953513">
        <w:rPr>
          <w:rFonts w:ascii="Times New Roman" w:hAnsi="Times New Roman" w:cs="Times New Roman"/>
          <w:sz w:val="28"/>
        </w:rPr>
        <w:t xml:space="preserve"> активный</w:t>
      </w:r>
      <w:r w:rsidR="001117A5">
        <w:rPr>
          <w:rFonts w:ascii="Times New Roman" w:hAnsi="Times New Roman" w:cs="Times New Roman"/>
          <w:sz w:val="28"/>
        </w:rPr>
        <w:t xml:space="preserve"> </w:t>
      </w:r>
      <w:proofErr w:type="spellStart"/>
      <w:r w:rsidR="001117A5">
        <w:rPr>
          <w:rFonts w:ascii="Times New Roman" w:hAnsi="Times New Roman" w:cs="Times New Roman"/>
          <w:sz w:val="28"/>
        </w:rPr>
        <w:t>klark</w:t>
      </w:r>
      <w:proofErr w:type="spellEnd"/>
      <w:r w:rsidR="001117A5">
        <w:rPr>
          <w:rFonts w:ascii="Times New Roman" w:hAnsi="Times New Roman" w:cs="Times New Roman"/>
          <w:sz w:val="28"/>
        </w:rPr>
        <w:t xml:space="preserve"> </w:t>
      </w:r>
      <w:proofErr w:type="spellStart"/>
      <w:r w:rsidR="001117A5">
        <w:rPr>
          <w:rFonts w:ascii="Times New Roman" w:hAnsi="Times New Roman" w:cs="Times New Roman"/>
          <w:sz w:val="28"/>
        </w:rPr>
        <w:t>teknik</w:t>
      </w:r>
      <w:proofErr w:type="spellEnd"/>
      <w:r w:rsidR="001117A5">
        <w:rPr>
          <w:rFonts w:ascii="Times New Roman" w:hAnsi="Times New Roman" w:cs="Times New Roman"/>
          <w:sz w:val="28"/>
        </w:rPr>
        <w:t xml:space="preserve">, </w:t>
      </w:r>
      <w:proofErr w:type="spellStart"/>
      <w:r w:rsidR="001117A5">
        <w:rPr>
          <w:rFonts w:ascii="Times New Roman" w:hAnsi="Times New Roman" w:cs="Times New Roman"/>
          <w:sz w:val="28"/>
        </w:rPr>
        <w:t>dibox</w:t>
      </w:r>
      <w:proofErr w:type="spellEnd"/>
      <w:r w:rsidR="001117A5">
        <w:rPr>
          <w:rFonts w:ascii="Times New Roman" w:hAnsi="Times New Roman" w:cs="Times New Roman"/>
          <w:sz w:val="28"/>
        </w:rPr>
        <w:t xml:space="preserve"> пассивный </w:t>
      </w:r>
      <w:proofErr w:type="spellStart"/>
      <w:r w:rsidRPr="00953513">
        <w:rPr>
          <w:rFonts w:ascii="Times New Roman" w:hAnsi="Times New Roman" w:cs="Times New Roman"/>
          <w:sz w:val="28"/>
        </w:rPr>
        <w:t>klark</w:t>
      </w:r>
      <w:proofErr w:type="spellEnd"/>
      <w:r w:rsidRPr="0095351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53513">
        <w:rPr>
          <w:rFonts w:ascii="Times New Roman" w:hAnsi="Times New Roman" w:cs="Times New Roman"/>
          <w:sz w:val="28"/>
        </w:rPr>
        <w:t>teknik</w:t>
      </w:r>
      <w:proofErr w:type="spellEnd"/>
      <w:r w:rsidRPr="00953513">
        <w:rPr>
          <w:rFonts w:ascii="Times New Roman" w:hAnsi="Times New Roman" w:cs="Times New Roman"/>
          <w:sz w:val="28"/>
        </w:rPr>
        <w:t xml:space="preserve">, гитарная стойка </w:t>
      </w:r>
      <w:proofErr w:type="spellStart"/>
      <w:r w:rsidRPr="00953513">
        <w:rPr>
          <w:rFonts w:ascii="Times New Roman" w:hAnsi="Times New Roman" w:cs="Times New Roman"/>
          <w:sz w:val="28"/>
        </w:rPr>
        <w:t>hercules</w:t>
      </w:r>
      <w:proofErr w:type="spellEnd"/>
      <w:r w:rsidRPr="00953513">
        <w:rPr>
          <w:rFonts w:ascii="Times New Roman" w:hAnsi="Times New Roman" w:cs="Times New Roman"/>
          <w:sz w:val="28"/>
        </w:rPr>
        <w:t xml:space="preserve">, клавишная стойка </w:t>
      </w:r>
      <w:proofErr w:type="spellStart"/>
      <w:r w:rsidRPr="00953513">
        <w:rPr>
          <w:rFonts w:ascii="Times New Roman" w:hAnsi="Times New Roman" w:cs="Times New Roman"/>
          <w:sz w:val="28"/>
        </w:rPr>
        <w:t>двухярусная</w:t>
      </w:r>
      <w:proofErr w:type="spellEnd"/>
      <w:r w:rsidRPr="00953513">
        <w:rPr>
          <w:rFonts w:ascii="Times New Roman" w:hAnsi="Times New Roman" w:cs="Times New Roman"/>
          <w:sz w:val="28"/>
        </w:rPr>
        <w:t>/одноярусная.</w:t>
      </w:r>
    </w:p>
    <w:p w:rsidR="001117A5" w:rsidRPr="001117A5" w:rsidRDefault="001117A5" w:rsidP="001117A5">
      <w:pPr>
        <w:autoSpaceDE w:val="0"/>
        <w:autoSpaceDN w:val="0"/>
        <w:adjustRightInd w:val="0"/>
        <w:spacing w:after="0" w:line="240" w:lineRule="auto"/>
        <w:ind w:left="1068"/>
        <w:jc w:val="both"/>
        <w:rPr>
          <w:rFonts w:ascii="Times New Roman" w:hAnsi="Times New Roman" w:cs="Times New Roman"/>
          <w:sz w:val="28"/>
        </w:rPr>
      </w:pPr>
    </w:p>
    <w:p w:rsidR="00D669FC" w:rsidRPr="00195614" w:rsidRDefault="00B67A32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  <w:r w:rsidRPr="00195614">
        <w:rPr>
          <w:rFonts w:ascii="Times New Roman" w:hAnsi="Times New Roman" w:cs="Times New Roman"/>
          <w:b/>
          <w:sz w:val="28"/>
        </w:rPr>
        <w:t>При реализации проектов</w:t>
      </w:r>
      <w:r w:rsidR="00D669FC" w:rsidRPr="00195614">
        <w:rPr>
          <w:rFonts w:ascii="Times New Roman" w:hAnsi="Times New Roman" w:cs="Times New Roman"/>
          <w:b/>
          <w:sz w:val="28"/>
        </w:rPr>
        <w:t>:</w:t>
      </w:r>
    </w:p>
    <w:p w:rsidR="00B67A32" w:rsidRPr="00195614" w:rsidRDefault="00D669FC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  <w:r w:rsidRPr="00195614">
        <w:rPr>
          <w:rFonts w:ascii="Times New Roman" w:hAnsi="Times New Roman" w:cs="Times New Roman"/>
          <w:b/>
          <w:sz w:val="28"/>
        </w:rPr>
        <w:t>П</w:t>
      </w:r>
      <w:r w:rsidR="00B67A32" w:rsidRPr="00195614">
        <w:rPr>
          <w:rFonts w:ascii="Times New Roman" w:hAnsi="Times New Roman" w:cs="Times New Roman"/>
          <w:b/>
          <w:sz w:val="28"/>
        </w:rPr>
        <w:t>ара</w:t>
      </w:r>
      <w:r w:rsidRPr="00195614">
        <w:rPr>
          <w:rFonts w:ascii="Times New Roman" w:hAnsi="Times New Roman" w:cs="Times New Roman"/>
          <w:b/>
          <w:sz w:val="28"/>
        </w:rPr>
        <w:t>метры проектов:</w:t>
      </w:r>
    </w:p>
    <w:p w:rsidR="001117A5" w:rsidRDefault="00D669FC" w:rsidP="001117A5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25F9">
        <w:rPr>
          <w:rFonts w:ascii="Times New Roman" w:hAnsi="Times New Roman" w:cs="Times New Roman"/>
          <w:sz w:val="28"/>
        </w:rPr>
        <w:t>содержание проектов:</w:t>
      </w:r>
      <w:r w:rsidR="00C96D67" w:rsidRPr="003E21BA">
        <w:rPr>
          <w:rFonts w:ascii="Times New Roman" w:hAnsi="Times New Roman" w:cs="Times New Roman"/>
          <w:sz w:val="28"/>
        </w:rPr>
        <w:t xml:space="preserve"> Фестиваль «Возрождение: Эпос в современном прочтении» — это уникальная площадка для объединения творческих людей разных национальностей и стран, которая будет способствовать продвижению и популяризации культуры различных народов России как внутри страны, так и за рубежом. Проект предусматривает проведение фестивалей, премий, форумов в области культуры, искусства и креативных индустрий, направленных на продвижение традиционных духовно-нравственных ценностей. В рамках фестиваля запланирована серия мероприятий по этнокультуре «</w:t>
      </w:r>
      <w:proofErr w:type="spellStart"/>
      <w:proofErr w:type="gramStart"/>
      <w:r w:rsidR="00C96D67" w:rsidRPr="003E21BA">
        <w:rPr>
          <w:rFonts w:ascii="Times New Roman" w:hAnsi="Times New Roman" w:cs="Times New Roman"/>
          <w:sz w:val="28"/>
        </w:rPr>
        <w:t>ЭТНО:Культура</w:t>
      </w:r>
      <w:proofErr w:type="gramEnd"/>
      <w:r w:rsidR="00C96D67" w:rsidRPr="003E21BA">
        <w:rPr>
          <w:rFonts w:ascii="Times New Roman" w:hAnsi="Times New Roman" w:cs="Times New Roman"/>
          <w:sz w:val="28"/>
        </w:rPr>
        <w:t>|Мода|Музыка</w:t>
      </w:r>
      <w:proofErr w:type="spellEnd"/>
      <w:r w:rsidR="00C96D67" w:rsidRPr="003E21BA">
        <w:rPr>
          <w:rFonts w:ascii="Times New Roman" w:hAnsi="Times New Roman" w:cs="Times New Roman"/>
          <w:sz w:val="28"/>
        </w:rPr>
        <w:t>» — культурный код народов Татарстана (дискуссии, лекции, пресс-конференции, обучающие выпуски).</w:t>
      </w:r>
    </w:p>
    <w:p w:rsidR="00D669FC" w:rsidRPr="001117A5" w:rsidRDefault="00D669FC" w:rsidP="001117A5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25F9">
        <w:rPr>
          <w:rFonts w:ascii="Times New Roman" w:hAnsi="Times New Roman" w:cs="Times New Roman"/>
          <w:sz w:val="28"/>
        </w:rPr>
        <w:t>целевая аудитория проект</w:t>
      </w:r>
      <w:r w:rsidR="00CF242D">
        <w:rPr>
          <w:rFonts w:ascii="Times New Roman" w:hAnsi="Times New Roman" w:cs="Times New Roman"/>
          <w:sz w:val="28"/>
        </w:rPr>
        <w:t>а</w:t>
      </w:r>
      <w:r w:rsidRPr="00E425F9">
        <w:rPr>
          <w:rFonts w:ascii="Times New Roman" w:hAnsi="Times New Roman" w:cs="Times New Roman"/>
          <w:sz w:val="28"/>
        </w:rPr>
        <w:t>:</w:t>
      </w:r>
      <w:r w:rsidR="00CF242D">
        <w:rPr>
          <w:rFonts w:ascii="Times New Roman" w:hAnsi="Times New Roman" w:cs="Times New Roman"/>
          <w:sz w:val="28"/>
        </w:rPr>
        <w:t xml:space="preserve"> </w:t>
      </w:r>
      <w:r w:rsidR="0040462D">
        <w:rPr>
          <w:rFonts w:ascii="Times New Roman" w:hAnsi="Times New Roman" w:cs="Times New Roman"/>
          <w:sz w:val="28"/>
        </w:rPr>
        <w:t>гости и жители Республики Татарстан,</w:t>
      </w:r>
      <w:r w:rsidR="000E7E6A">
        <w:rPr>
          <w:rFonts w:ascii="Times New Roman" w:hAnsi="Times New Roman" w:cs="Times New Roman"/>
          <w:sz w:val="28"/>
        </w:rPr>
        <w:t xml:space="preserve"> туристы,</w:t>
      </w:r>
      <w:r w:rsidR="0040462D">
        <w:rPr>
          <w:rFonts w:ascii="Times New Roman" w:hAnsi="Times New Roman" w:cs="Times New Roman"/>
          <w:sz w:val="28"/>
        </w:rPr>
        <w:t xml:space="preserve"> </w:t>
      </w:r>
      <w:r w:rsidR="00CF242D">
        <w:rPr>
          <w:rFonts w:ascii="Times New Roman" w:hAnsi="Times New Roman" w:cs="Times New Roman"/>
          <w:sz w:val="28"/>
        </w:rPr>
        <w:t>дизайнеры, мастера народно-</w:t>
      </w:r>
      <w:r w:rsidR="0040462D">
        <w:rPr>
          <w:rFonts w:ascii="Times New Roman" w:hAnsi="Times New Roman" w:cs="Times New Roman"/>
          <w:sz w:val="28"/>
        </w:rPr>
        <w:t>художественных</w:t>
      </w:r>
      <w:r w:rsidR="00CF242D">
        <w:rPr>
          <w:rFonts w:ascii="Times New Roman" w:hAnsi="Times New Roman" w:cs="Times New Roman"/>
          <w:sz w:val="28"/>
        </w:rPr>
        <w:t xml:space="preserve"> промыслов, мастера декоративно-прикладного искусства </w:t>
      </w:r>
      <w:r w:rsidR="00C96D67">
        <w:rPr>
          <w:rFonts w:ascii="Times New Roman" w:hAnsi="Times New Roman" w:cs="Times New Roman"/>
          <w:sz w:val="28"/>
        </w:rPr>
        <w:t>участвующи</w:t>
      </w:r>
      <w:r w:rsidR="00CF242D">
        <w:rPr>
          <w:rFonts w:ascii="Times New Roman" w:hAnsi="Times New Roman" w:cs="Times New Roman"/>
          <w:sz w:val="28"/>
        </w:rPr>
        <w:t>е</w:t>
      </w:r>
      <w:r w:rsidR="00C96D67">
        <w:rPr>
          <w:rFonts w:ascii="Times New Roman" w:hAnsi="Times New Roman" w:cs="Times New Roman"/>
          <w:sz w:val="28"/>
        </w:rPr>
        <w:t xml:space="preserve"> в рамках фестиваля.</w:t>
      </w:r>
    </w:p>
    <w:p w:rsidR="000E7E6A" w:rsidRDefault="00D669FC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E425F9">
        <w:rPr>
          <w:rFonts w:ascii="Times New Roman" w:hAnsi="Times New Roman" w:cs="Times New Roman"/>
          <w:sz w:val="28"/>
        </w:rPr>
        <w:t>используемые в ходе реализации проектов материалы, технологии:</w:t>
      </w:r>
      <w:r w:rsidR="00E425F9">
        <w:rPr>
          <w:rFonts w:ascii="Times New Roman" w:hAnsi="Times New Roman" w:cs="Times New Roman"/>
          <w:sz w:val="28"/>
        </w:rPr>
        <w:t xml:space="preserve"> </w:t>
      </w:r>
      <w:r w:rsidR="000E7E6A">
        <w:rPr>
          <w:rFonts w:ascii="Times New Roman" w:hAnsi="Times New Roman" w:cs="Times New Roman"/>
          <w:sz w:val="28"/>
        </w:rPr>
        <w:t>нет.</w:t>
      </w:r>
    </w:p>
    <w:p w:rsidR="00D669FC" w:rsidRDefault="00D669FC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E425F9">
        <w:rPr>
          <w:rFonts w:ascii="Times New Roman" w:hAnsi="Times New Roman" w:cs="Times New Roman"/>
          <w:sz w:val="28"/>
        </w:rPr>
        <w:t>описание конечного результата реализации проекта:</w:t>
      </w:r>
      <w:r w:rsidR="00E425F9">
        <w:rPr>
          <w:rFonts w:ascii="Times New Roman" w:hAnsi="Times New Roman" w:cs="Times New Roman"/>
          <w:sz w:val="28"/>
        </w:rPr>
        <w:t xml:space="preserve"> </w:t>
      </w:r>
      <w:r w:rsidR="000E7E6A">
        <w:rPr>
          <w:rFonts w:ascii="Times New Roman" w:hAnsi="Times New Roman" w:cs="Times New Roman"/>
          <w:sz w:val="28"/>
        </w:rPr>
        <w:t>проведение концертных программ исполнителей.</w:t>
      </w:r>
    </w:p>
    <w:p w:rsidR="007C3268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669FC" w:rsidRDefault="007C3268" w:rsidP="007C32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155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Результат, в целях достижения которого предоставляется субсидия:</w:t>
      </w:r>
      <w:r w:rsidRPr="007C32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D669FC" w:rsidRPr="00195614" w:rsidRDefault="00D669FC" w:rsidP="00D669F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  <w:r w:rsidRPr="00195614">
        <w:rPr>
          <w:rFonts w:ascii="Times New Roman" w:hAnsi="Times New Roman" w:cs="Times New Roman"/>
          <w:b/>
          <w:sz w:val="28"/>
        </w:rPr>
        <w:t>При организации и проведении мероприятий:</w:t>
      </w:r>
    </w:p>
    <w:p w:rsidR="007C3268" w:rsidRPr="009235F6" w:rsidRDefault="007C3268" w:rsidP="007C32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56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количество реализованных </w:t>
      </w:r>
      <w:r w:rsidRPr="009235F6">
        <w:rPr>
          <w:rFonts w:ascii="Times New Roman" w:hAnsi="Times New Roman" w:cs="Times New Roman"/>
          <w:color w:val="000000" w:themeColor="text1"/>
          <w:sz w:val="28"/>
          <w:szCs w:val="28"/>
        </w:rPr>
        <w:t>мероприятий, соответствующих художественно-техническим параметрам –</w:t>
      </w:r>
      <w:r w:rsidR="00BE0F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E7E6A">
        <w:rPr>
          <w:rFonts w:ascii="Times New Roman" w:hAnsi="Times New Roman" w:cs="Times New Roman"/>
          <w:color w:val="000000" w:themeColor="text1"/>
          <w:sz w:val="28"/>
          <w:szCs w:val="28"/>
        </w:rPr>
        <w:t>11</w:t>
      </w:r>
      <w:r w:rsidRPr="009235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мероприяти</w:t>
      </w:r>
      <w:r w:rsidR="00E425F9" w:rsidRPr="009235F6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9235F6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7C3268" w:rsidRPr="00195614" w:rsidRDefault="007C3268" w:rsidP="007C32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35F6">
        <w:rPr>
          <w:rFonts w:ascii="Times New Roman" w:hAnsi="Times New Roman" w:cs="Times New Roman"/>
          <w:color w:val="000000" w:themeColor="text1"/>
          <w:sz w:val="28"/>
          <w:szCs w:val="28"/>
        </w:rPr>
        <w:t>количество участников –</w:t>
      </w:r>
      <w:r w:rsidR="000E7E6A">
        <w:rPr>
          <w:rFonts w:ascii="Times New Roman" w:hAnsi="Times New Roman" w:cs="Times New Roman"/>
          <w:color w:val="000000" w:themeColor="text1"/>
          <w:sz w:val="28"/>
          <w:szCs w:val="28"/>
        </w:rPr>
        <w:t>55</w:t>
      </w:r>
      <w:r w:rsidRPr="009235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человек;</w:t>
      </w:r>
    </w:p>
    <w:p w:rsidR="00D669FC" w:rsidRPr="00195614" w:rsidRDefault="00D669FC" w:rsidP="00D669F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  <w:r w:rsidRPr="00195614">
        <w:rPr>
          <w:rFonts w:ascii="Times New Roman" w:hAnsi="Times New Roman" w:cs="Times New Roman"/>
          <w:b/>
          <w:sz w:val="28"/>
        </w:rPr>
        <w:lastRenderedPageBreak/>
        <w:t>При реализации проектов:</w:t>
      </w:r>
    </w:p>
    <w:p w:rsidR="00D669FC" w:rsidRPr="00195614" w:rsidRDefault="00D669FC" w:rsidP="00D669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25F9">
        <w:rPr>
          <w:rFonts w:ascii="Times New Roman" w:hAnsi="Times New Roman" w:cs="Times New Roman"/>
          <w:color w:val="000000" w:themeColor="text1"/>
          <w:sz w:val="28"/>
          <w:szCs w:val="28"/>
        </w:rPr>
        <w:t>количество проектов, реализов</w:t>
      </w:r>
      <w:r w:rsidR="00DF622D" w:rsidRPr="00E425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анных в соответствии с заявкой </w:t>
      </w:r>
      <w:r w:rsidR="0029793C" w:rsidRPr="00E425F9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DF622D" w:rsidRPr="00E425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менее 1 единицы;</w:t>
      </w:r>
    </w:p>
    <w:p w:rsidR="007C3268" w:rsidRDefault="00D669FC" w:rsidP="00D669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56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фактически </w:t>
      </w:r>
      <w:r w:rsidRPr="00E425F9">
        <w:rPr>
          <w:rFonts w:ascii="Times New Roman" w:hAnsi="Times New Roman" w:cs="Times New Roman"/>
          <w:color w:val="000000" w:themeColor="text1"/>
          <w:sz w:val="28"/>
          <w:szCs w:val="28"/>
        </w:rPr>
        <w:t>привлеченная цел</w:t>
      </w:r>
      <w:r w:rsidR="00DF622D" w:rsidRPr="00E425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евая аудитория – не менее </w:t>
      </w:r>
      <w:r w:rsidR="000E7E6A">
        <w:rPr>
          <w:rFonts w:ascii="Times New Roman" w:hAnsi="Times New Roman" w:cs="Times New Roman"/>
          <w:color w:val="000000" w:themeColor="text1"/>
          <w:sz w:val="28"/>
          <w:szCs w:val="28"/>
        </w:rPr>
        <w:t>50 000</w:t>
      </w:r>
      <w:r w:rsidR="00DF622D" w:rsidRPr="00E425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человек.</w:t>
      </w:r>
    </w:p>
    <w:p w:rsidR="00FE6110" w:rsidRDefault="00FE6110" w:rsidP="00D669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C3268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155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Страница сайта в информационно-телекоммуникационной сети «Интернет», на котором обеспечивается проведение отбора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E3E9F" w:rsidRPr="00CE3E9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–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6" w:history="1">
        <w:r w:rsidRPr="004C1F71">
          <w:rPr>
            <w:rStyle w:val="a3"/>
            <w:rFonts w:ascii="Times New Roman" w:hAnsi="Times New Roman" w:cs="Times New Roman"/>
            <w:sz w:val="28"/>
            <w:szCs w:val="28"/>
          </w:rPr>
          <w:t>https://mincult.tatarstan.ru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C3268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8173B" w:rsidRDefault="0058173B" w:rsidP="00F049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C3268" w:rsidRPr="00E57025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Требования к некоммерческим организациям и перечень документов, представляемых некоммерческими организациями для подтверждения их соответствия указанным требованиям:</w:t>
      </w:r>
    </w:p>
    <w:p w:rsidR="00DD215A" w:rsidRPr="00DD215A" w:rsidRDefault="00DD215A" w:rsidP="00DD2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215A">
        <w:rPr>
          <w:rFonts w:ascii="Times New Roman" w:hAnsi="Times New Roman" w:cs="Times New Roman"/>
          <w:color w:val="000000" w:themeColor="text1"/>
          <w:sz w:val="28"/>
          <w:szCs w:val="28"/>
        </w:rPr>
        <w:t>не имеет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DD215A" w:rsidRPr="00DD215A" w:rsidRDefault="00DD215A" w:rsidP="00DD2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215A">
        <w:rPr>
          <w:rFonts w:ascii="Times New Roman" w:hAnsi="Times New Roman" w:cs="Times New Roman"/>
          <w:color w:val="000000" w:themeColor="text1"/>
          <w:sz w:val="28"/>
          <w:szCs w:val="28"/>
        </w:rPr>
        <w:t>не имеет просроченной задолженности по возврату в бюджет Республики Татарстан субсидий, бюджетных инвестиций, предоставленных в том числе в соответствии с иными правовыми актами, а также иной просроченной (неурегулированной) задолженности по денежным обязательствам перед Республикой Татарстан;</w:t>
      </w:r>
    </w:p>
    <w:p w:rsidR="00DD215A" w:rsidRPr="00DD215A" w:rsidRDefault="00DD215A" w:rsidP="00DD2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215A">
        <w:rPr>
          <w:rFonts w:ascii="Times New Roman" w:hAnsi="Times New Roman" w:cs="Times New Roman"/>
          <w:color w:val="000000" w:themeColor="text1"/>
          <w:sz w:val="28"/>
          <w:szCs w:val="28"/>
        </w:rPr>
        <w:t>не находится в процессе реорганизации (за исключением реорганизации в форме присоединения к некоммерческой организации другого юридического лица), ликвидации, в отношении нее не введена процедура банкротства, деятельность некоммерческой организации не приостановлена в порядке, предусмотренном законодательством Российской Федерации;</w:t>
      </w:r>
    </w:p>
    <w:p w:rsidR="00DD215A" w:rsidRPr="00DD215A" w:rsidRDefault="00DD215A" w:rsidP="00DD2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215A">
        <w:rPr>
          <w:rFonts w:ascii="Times New Roman" w:hAnsi="Times New Roman" w:cs="Times New Roman"/>
          <w:color w:val="000000" w:themeColor="text1"/>
          <w:sz w:val="28"/>
          <w:szCs w:val="28"/>
        </w:rPr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некоммерческой организации;</w:t>
      </w:r>
    </w:p>
    <w:p w:rsidR="00DD215A" w:rsidRDefault="00DD215A" w:rsidP="00DD2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215A">
        <w:rPr>
          <w:rFonts w:ascii="Times New Roman" w:hAnsi="Times New Roman" w:cs="Times New Roman"/>
          <w:color w:val="000000" w:themeColor="text1"/>
          <w:sz w:val="28"/>
          <w:szCs w:val="28"/>
        </w:rPr>
        <w:t>не является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DD215A" w:rsidRPr="00DD215A" w:rsidRDefault="00DD215A" w:rsidP="00DD2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215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не получает средства из бюджета Республики Татарстан на основании иных нормативных правовых актов Республики Татарстан на цели, указанные в пункте 1 настоящего Порядка;</w:t>
      </w:r>
    </w:p>
    <w:p w:rsidR="004D5806" w:rsidRDefault="00DD215A" w:rsidP="00DD2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215A">
        <w:rPr>
          <w:rFonts w:ascii="Times New Roman" w:hAnsi="Times New Roman" w:cs="Times New Roman"/>
          <w:color w:val="000000" w:themeColor="text1"/>
          <w:sz w:val="28"/>
          <w:szCs w:val="28"/>
        </w:rPr>
        <w:t>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уничтожения.</w:t>
      </w:r>
    </w:p>
    <w:p w:rsidR="004D5806" w:rsidRPr="00B3155C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3155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Для участия в отборе некоммерческая организация представляет в Министерство: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</w:rPr>
        <w:t>а)</w:t>
      </w:r>
      <w:r w:rsidRPr="000F2F37">
        <w:rPr>
          <w:color w:val="000000" w:themeColor="text1"/>
          <w:sz w:val="28"/>
        </w:rPr>
        <w:t xml:space="preserve"> </w:t>
      </w:r>
      <w:hyperlink r:id="rId7" w:history="1">
        <w:r w:rsidRPr="000F2F37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заявку</w:t>
        </w:r>
      </w:hyperlink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форме согласно приложению к настоящему Порядку, которая включает: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согласие на публикацию (размещение) в информационно-телекоммуникационной сети «Интернет» информации о некоммерческой организации, о подаваемой ею заявке, иной информации о некоммерческой организации, связанной с проведением отбора;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копии учредительных документов некоммерческой организации, а также документов о внесении всех изменений в них, заверенные руководителем некоммерческой организации либо иным уполномоченным лицом при наличии надлежащим образом оформленных полномочий (с приложением копии доверенности, оформленной в соответствии с законодательством Российской Федерации);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предоставления субсидии на финансовое обеспечение затрат – смету расходов на цели, указанные в </w:t>
      </w:r>
      <w:hyperlink r:id="rId8" w:history="1">
        <w:r w:rsidRPr="000F2F37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1</w:t>
        </w:r>
      </w:hyperlink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Порядка, утвержденную руководителем некоммерческой организации;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предоставления субсидии на возмещение затрат – копии документов, подтверждающих фактически понесенные затраты некоммерческой организацией, связанные с осуществлением расходов на цели, указанные в </w:t>
      </w:r>
      <w:hyperlink r:id="rId9" w:history="1">
        <w:r w:rsidRPr="000F2F37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1</w:t>
        </w:r>
      </w:hyperlink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 (смета фактических расходов, договоры и приложения к ним, акты выполненных работ (оказанных услуг), платежные поручения, а также (при наличии) счета, счета-фактуры, приходные и расходные ордера, накладные, заверенные руководителем некоммерческой организации либо иным уполномоченным лицом при наличии надлежащим образом оформленных полномочий (с приложением копии доверенности, оформленной в соответствии с законодательством Российской Федерации);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" w:name="Par5"/>
      <w:bookmarkEnd w:id="1"/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справку налогового органа, подтверждающую 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по состоянию на первое число месяца, предшествующего месяцу, в котором размещено объявление о проведении отбора;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гарантийное письмо, подписанное руководителем некоммерческой организации, об отсутствии просроченной задолженности по возврату в бюджет Республики Татарстан субсидий, бюджетных инвестиций, предоставленных в том числе в соответствии с иными правовыми актами, а также иной просроченной (неурегулированной) задолженности по денежным обязательствам перед </w:t>
      </w: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Республикой Татарстан, на первое число месяца, предшествующего месяцу, в котором размещено объявление о проведении отбора;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гарантийное письмо, подписанное руководителем некоммерческой организации, подтверждающее, что некоммерческая организация не находится в процессе реорганизации (за исключением реорганизации в форме присоединения к некоммерческой организации другого юридического лица), ликвидации, в отношении нее не введена процедура банкротства, деятельность некоммерческой организации не приостановлена в порядке, предусмотренном законодательством Российской Федерации, на первое число месяца, предшествующего месяцу, в котором размещено объявление о проведении отбора;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гарантийное письмо, подписанное руководителем некоммерческой организации, подтверждающее, что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некоммерческой организации, на первое число месяца, предшествующего месяцу, в котором размещено объявление о проведении отбора;</w:t>
      </w:r>
    </w:p>
    <w:p w:rsidR="004D5806" w:rsidRPr="000F2F37" w:rsidRDefault="00DA041F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041F">
        <w:rPr>
          <w:rFonts w:ascii="Times New Roman" w:hAnsi="Times New Roman" w:cs="Times New Roman"/>
          <w:color w:val="000000" w:themeColor="text1"/>
          <w:sz w:val="28"/>
          <w:szCs w:val="28"/>
        </w:rPr>
        <w:t>гарантийное письмо, подписанное руководителем некоммерческой организации, подтверждающее, что некоммерческая орган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изация не является офшорной ком</w:t>
      </w:r>
      <w:r w:rsidRPr="00DA041F">
        <w:rPr>
          <w:rFonts w:ascii="Times New Roman" w:hAnsi="Times New Roman" w:cs="Times New Roman"/>
          <w:color w:val="000000" w:themeColor="text1"/>
          <w:sz w:val="28"/>
          <w:szCs w:val="28"/>
        </w:rPr>
        <w:t>панией, а также российским юридическим лицо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м, в уставном (складочном) капи</w:t>
      </w:r>
      <w:r w:rsidRPr="00DA041F">
        <w:rPr>
          <w:rFonts w:ascii="Times New Roman" w:hAnsi="Times New Roman" w:cs="Times New Roman"/>
          <w:color w:val="000000" w:themeColor="text1"/>
          <w:sz w:val="28"/>
          <w:szCs w:val="28"/>
        </w:rPr>
        <w:t>тале которого доля прямого или косвенного (через третьих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лиц) участия офшор</w:t>
      </w:r>
      <w:r w:rsidRPr="00DA041F">
        <w:rPr>
          <w:rFonts w:ascii="Times New Roman" w:hAnsi="Times New Roman" w:cs="Times New Roman"/>
          <w:color w:val="000000" w:themeColor="text1"/>
          <w:sz w:val="28"/>
          <w:szCs w:val="28"/>
        </w:rPr>
        <w:t>ных компаний в совокупности превышает 25 пр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оцентов (если иное не предусмот</w:t>
      </w:r>
      <w:r w:rsidRPr="00DA041F">
        <w:rPr>
          <w:rFonts w:ascii="Times New Roman" w:hAnsi="Times New Roman" w:cs="Times New Roman"/>
          <w:color w:val="000000" w:themeColor="text1"/>
          <w:sz w:val="28"/>
          <w:szCs w:val="28"/>
        </w:rPr>
        <w:t>рено законодательством Российской Федера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ции), на 1 число месяца, предше</w:t>
      </w:r>
      <w:r w:rsidRPr="00DA041F">
        <w:rPr>
          <w:rFonts w:ascii="Times New Roman" w:hAnsi="Times New Roman" w:cs="Times New Roman"/>
          <w:color w:val="000000" w:themeColor="text1"/>
          <w:sz w:val="28"/>
          <w:szCs w:val="28"/>
        </w:rPr>
        <w:t>ствующего месяцу, в котором размещено объявление о проведении отбора</w:t>
      </w:r>
      <w:r w:rsidR="004D5806"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гарантийное письмо, подписанное руководителем некоммерческой организации, подтверждающее, что некоммерческая организация не получает средства из бюджета Республики Татарстан на основании иных нормативных правовых актов Республики Татарстан на цели, указанные в пункте 1 настоящего Порядка, на первое число месяца, предшествующего месяцу, в котором размещено объявление о проведении отбора.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б) при организации и проведении мероприятий - справку, подписанную руководителем некоммерческой организации, о художественно-технических параметрах мероприятий (длительность мероприятий, место проведения мероприятий, технические характеристики места проведения мероприятий, оформление места проведения мероприятий, звуковое обеспечение, профессиональные требования к исполнителям, количество исполнителей, сценарий проведения мероприятий, требования к рекламной кампании, транспортное обеспечение, организация питания, другие параметры относящиеся к проведению мероприятия);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при реализации проектов -  справку, подписанную руководителем некоммерческой организации, о параметрах проектов (содержание проектов, целевая аудитория проектов, используемые в ходе реализации проектов материалы, технологии, описание конечного результата реализации проектов).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Заявка и прилагаемые к ней документы должны быть прошиты в одну папку (том), постранично пронумерованы, подписаны собственноручной подписью руководителя некоммерческой организации и заверены печатью.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Все документы должны быть четко напечатаны. Подчистки и исправления не допускаются, за исключением исправлений, заверенных собственноручной подписью руководителя некоммерческой организации.</w:t>
      </w:r>
    </w:p>
    <w:p w:rsidR="004D5806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D5806" w:rsidRPr="00E57025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Основаниями для отклонения заявки на стадии рассмотрения заявок являются: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5806">
        <w:rPr>
          <w:rFonts w:ascii="Times New Roman" w:hAnsi="Times New Roman" w:cs="Times New Roman"/>
          <w:color w:val="000000" w:themeColor="text1"/>
          <w:sz w:val="28"/>
          <w:szCs w:val="28"/>
        </w:rPr>
        <w:t>несоответствие некоммерческой организации вышеуказанным требованиям;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несоответствие представленных заявки и документов требованиям к заявкам, установленным в объявлении о проведении отбора;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недостоверность представленной некоммерческой организацией информации, в том числе информации о месте нахождении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t>адресе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юридического лица;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подача заявки после даты и (или) времени, определенных для подачи заявок;</w:t>
      </w:r>
    </w:p>
    <w:p w:rsidR="004D5806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отсутствие бюджетных ассигнований и лимитов бюджетных обязательств, доведенных Министерству на </w:t>
      </w:r>
      <w:r w:rsidR="00E570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вышеуказанные </w:t>
      </w: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цели</w:t>
      </w:r>
      <w:r w:rsidR="00E5702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57025" w:rsidRDefault="00E57025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57025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E57025" w:rsidRPr="00E57025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Правил рассмотрения заявок:</w:t>
      </w:r>
    </w:p>
    <w:p w:rsidR="00E57025" w:rsidRPr="000F2F37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Министерством в целях рассмотрения заявок создается Комиссия по рассмотрению заявок (далее – Комиссия). Состав Комиссии утверждается Министерством в количестве </w:t>
      </w:r>
      <w:r w:rsidRPr="00E5702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6</w:t>
      </w:r>
      <w:r w:rsidRPr="000F2F3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человек в составе </w:t>
      </w: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председателя Комиссии и членов Комиссии из числа сотрудников Министерства.  </w:t>
      </w:r>
    </w:p>
    <w:p w:rsidR="00E57025" w:rsidRPr="000F2F37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Работа Комиссии осуществляется на ее заседаниях. Заседание считается правомочным, если на нем присутствуют более половины от общего числа членов Комиссии. </w:t>
      </w:r>
    </w:p>
    <w:p w:rsidR="00E57025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Комиссия в пятидневный срок, исчисляемый в рабочих днях, со дня, следующего за днем истечения срока приема заявок рассматривает заявку и приложенные к ней документы, представленные некоммерческой организацией, в соответствии с очередностью поступления, а также на соответствие некоммерческой организации критериям 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установленным </w:t>
      </w: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требованиям.</w:t>
      </w:r>
    </w:p>
    <w:p w:rsidR="00E57025" w:rsidRPr="00E57025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t>Решения Комиссии о итогах рассмотрения заявок и приложенных к ним документов принимаются путем открытого голосования большинством голосов присутствующих членов Комиссии. В случае равенства голосов решающим является голос председателя Комиссии.</w:t>
      </w:r>
    </w:p>
    <w:p w:rsidR="00E57025" w:rsidRPr="00E57025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Результаты рассмотрения заявок оформляется протоколом заседания Комиссии (далее – протокол), который подписывается членами Комиссии, и передается Министерству в день проведения заседания Комиссии.</w:t>
      </w:r>
    </w:p>
    <w:p w:rsidR="00E57025" w:rsidRPr="00E57025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t>Министерство на основании протокола определяет победителя отбора и в течении трех дней после подписания протокола принимает решение о предоставлении субсидии победителю отбора. Решение Министерства оформляется приказом.</w:t>
      </w:r>
    </w:p>
    <w:p w:rsidR="00E57025" w:rsidRPr="00E57025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Основаниями для отказа некоммерческой организацией, в отношении которой принято решение о предоставлении субсидии (далее – получатель субсидии), в предоставлении субсидии являются:</w:t>
      </w:r>
    </w:p>
    <w:p w:rsidR="00E57025" w:rsidRPr="00E57025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t>несоответствие представленных получателем субсидии документов требованиям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t>или непредставление (представление не в полном объеме) указанных документов;</w:t>
      </w:r>
    </w:p>
    <w:p w:rsidR="00E57025" w:rsidRPr="000F2F37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t>установление факта недостоверности информации, содержащейся в документах, представленных получателем субсидии</w:t>
      </w: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57025" w:rsidRPr="000F2F37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 о результатах отбора размещается на едином портале и на официальном сайте не позднее третьего календарного дня, следующего за днем определения победителя отбора, включает следующие сведения:</w:t>
      </w:r>
    </w:p>
    <w:p w:rsidR="00E57025" w:rsidRPr="000F2F37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дата, время и место проведения рассмотрения заявок;</w:t>
      </w:r>
    </w:p>
    <w:p w:rsidR="00E57025" w:rsidRPr="000F2F37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 о некоммерческих организациях, заявки которых были рассмотрены;</w:t>
      </w:r>
    </w:p>
    <w:p w:rsidR="00E57025" w:rsidRPr="000F2F37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 о некоммерческих организациях, заявки которых были отклонены, с указанием причин их отклонения, в том числе положений объявления о проведении отбора, которым не соответствуют такие заявки;</w:t>
      </w:r>
    </w:p>
    <w:p w:rsidR="00E57025" w:rsidRPr="000F2F37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наименование получателя субсидии, с которым заключается соглашение, и размер предоставляемой ему субсидии.</w:t>
      </w:r>
    </w:p>
    <w:p w:rsidR="007C3268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A1C00" w:rsidRDefault="003A1C00" w:rsidP="003A1C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1C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Порядка отзыва заявок, порядка возврата заявок, определяющего в том числе основания для возврата заявок, порядка внесения изменений в заявки: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3A1C00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екоммерческая организация вправе отозвать заявку обратившись Министерство в письменном виде в свободной форме. Министерство возвращает заявку некоммерческой организации в течении пяти рабочих дней. При необходимости некоммерческая организация вправе внести изменения в заявку, направленную в Министерство в установленном порядке. </w:t>
      </w:r>
    </w:p>
    <w:p w:rsidR="003A1C00" w:rsidRDefault="003A1C00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57025" w:rsidRPr="00A90AB4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Порядок предоставления некоммерческим организациям разъяснений положений объявления о проведении отбора, даты начала и окончания срока такого предоставления:</w:t>
      </w:r>
      <w:r w:rsidR="003A1C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3A1C00" w:rsidRPr="003A1C00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A90AB4" w:rsidRPr="00A90AB4">
        <w:rPr>
          <w:rFonts w:ascii="Times New Roman" w:hAnsi="Times New Roman" w:cs="Times New Roman"/>
          <w:color w:val="000000" w:themeColor="text1"/>
          <w:sz w:val="28"/>
          <w:szCs w:val="28"/>
        </w:rPr>
        <w:t>азъяснения положений объявления о проведении отбора осуществляется по телефону …</w:t>
      </w:r>
      <w:r w:rsidR="00A90A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день обращения.</w:t>
      </w:r>
    </w:p>
    <w:p w:rsidR="00A90AB4" w:rsidRDefault="00A90AB4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90AB4" w:rsidRPr="00A90AB4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Срок, в течение которого победитель отбора должен подписать соглашение о предоставлении субсидии:</w:t>
      </w:r>
      <w:r w:rsidR="00A90AB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3A1C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</w:t>
      </w:r>
      <w:r w:rsidR="00A90AB4" w:rsidRPr="00A90A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оглашение </w:t>
      </w:r>
      <w:r w:rsidR="00A90AB4">
        <w:rPr>
          <w:rFonts w:ascii="Times New Roman" w:hAnsi="Times New Roman" w:cs="Times New Roman"/>
          <w:color w:val="000000" w:themeColor="text1"/>
          <w:sz w:val="28"/>
          <w:szCs w:val="28"/>
        </w:rPr>
        <w:t>заключается в пятидневный срок, исчисляемый в рабочих днях, со дня принятия решения о предоставлении субсидии.</w:t>
      </w:r>
    </w:p>
    <w:p w:rsidR="00E57025" w:rsidRDefault="00E57025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57025" w:rsidRDefault="00E57025" w:rsidP="003A1C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Условия признания победителя отбора уклонившимся от заключения соглашения:</w:t>
      </w:r>
      <w:r w:rsidR="003A1C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3A1C00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A90A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случае </w:t>
      </w:r>
      <w:r w:rsidR="003A1C00">
        <w:rPr>
          <w:rFonts w:ascii="Times New Roman" w:hAnsi="Times New Roman" w:cs="Times New Roman"/>
          <w:color w:val="000000" w:themeColor="text1"/>
          <w:sz w:val="28"/>
          <w:szCs w:val="28"/>
        </w:rPr>
        <w:t>не подписания</w:t>
      </w:r>
      <w:r w:rsidR="00A90A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соглашения о предоставлении субсидии со стороны </w:t>
      </w:r>
      <w:r w:rsidR="00B3155C">
        <w:rPr>
          <w:rFonts w:ascii="Times New Roman" w:hAnsi="Times New Roman" w:cs="Times New Roman"/>
          <w:color w:val="000000" w:themeColor="text1"/>
          <w:sz w:val="28"/>
          <w:szCs w:val="28"/>
        </w:rPr>
        <w:t>победителя отбора</w:t>
      </w:r>
      <w:r w:rsidR="00A90A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пятидневный срок, исчисляемый в рабочих днях, со дня принятия решения о предоставлении субсидии</w:t>
      </w:r>
      <w:r w:rsidR="00B315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без объяснения причины, победитель отбора считается уклонившимся от заключения соглашения. </w:t>
      </w:r>
    </w:p>
    <w:p w:rsidR="00E57025" w:rsidRDefault="00E57025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57025" w:rsidRPr="00B3155C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Дата размещения результатов отбора на официальном сайте</w:t>
      </w:r>
      <w:r w:rsidR="00B3155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: </w:t>
      </w:r>
      <w:r w:rsidRPr="00B3155C">
        <w:rPr>
          <w:rFonts w:ascii="Times New Roman" w:hAnsi="Times New Roman" w:cs="Times New Roman"/>
          <w:color w:val="000000" w:themeColor="text1"/>
          <w:sz w:val="28"/>
          <w:szCs w:val="28"/>
        </w:rPr>
        <w:t>не позднее 14-го календарного дня, следующего за днем определения победителя отбора.</w:t>
      </w:r>
    </w:p>
    <w:p w:rsidR="00DF622D" w:rsidRDefault="00DF622D">
      <w:pPr>
        <w:spacing w:after="160" w:line="259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br w:type="page"/>
      </w:r>
    </w:p>
    <w:p w:rsidR="00DF622D" w:rsidRPr="00ED1EB6" w:rsidRDefault="00DF622D" w:rsidP="00DF622D">
      <w:pPr>
        <w:autoSpaceDE w:val="0"/>
        <w:autoSpaceDN w:val="0"/>
        <w:adjustRightInd w:val="0"/>
        <w:spacing w:after="0" w:line="240" w:lineRule="auto"/>
        <w:ind w:left="567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DF622D" w:rsidRDefault="00DF622D" w:rsidP="00DF622D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 xml:space="preserve">к Порядку </w:t>
      </w:r>
      <w:r w:rsidRPr="00525210">
        <w:rPr>
          <w:rFonts w:ascii="Times New Roman" w:hAnsi="Times New Roman" w:cs="Times New Roman"/>
          <w:sz w:val="28"/>
          <w:szCs w:val="28"/>
        </w:rPr>
        <w:t>предоставления субсидий из бюджета Республики Татарс</w:t>
      </w:r>
      <w:r>
        <w:rPr>
          <w:rFonts w:ascii="Times New Roman" w:hAnsi="Times New Roman" w:cs="Times New Roman"/>
          <w:sz w:val="28"/>
          <w:szCs w:val="28"/>
        </w:rPr>
        <w:t>тан некоммерческим организациям</w:t>
      </w:r>
      <w:r w:rsidRPr="005252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622D" w:rsidRPr="008006E0" w:rsidRDefault="00DF622D" w:rsidP="00DF622D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  <w:r w:rsidRPr="00525210">
        <w:rPr>
          <w:rFonts w:ascii="Times New Roman" w:hAnsi="Times New Roman" w:cs="Times New Roman"/>
          <w:sz w:val="28"/>
          <w:szCs w:val="28"/>
        </w:rPr>
        <w:t>на финансовое обеспечение (</w:t>
      </w:r>
      <w:r>
        <w:rPr>
          <w:rFonts w:ascii="Times New Roman" w:hAnsi="Times New Roman" w:cs="Times New Roman"/>
          <w:sz w:val="28"/>
          <w:szCs w:val="28"/>
        </w:rPr>
        <w:t xml:space="preserve">возмещение) затрат, связанных </w:t>
      </w:r>
      <w:r w:rsidRPr="00F24823">
        <w:rPr>
          <w:rFonts w:ascii="Times New Roman" w:hAnsi="Times New Roman" w:cs="Times New Roman"/>
          <w:sz w:val="28"/>
          <w:szCs w:val="28"/>
        </w:rPr>
        <w:t>с реализацией проектов, организацией и проведением</w:t>
      </w:r>
      <w:r w:rsidRPr="00525210">
        <w:rPr>
          <w:rFonts w:ascii="Times New Roman" w:hAnsi="Times New Roman" w:cs="Times New Roman"/>
          <w:sz w:val="28"/>
          <w:szCs w:val="28"/>
        </w:rPr>
        <w:t xml:space="preserve"> мероприятий в сфере культуры</w:t>
      </w: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, искусства, кинематографии, анимации, популяризации культурного наследия, государственной национальной политики, международного сотрудничества</w:t>
      </w:r>
    </w:p>
    <w:p w:rsidR="00DF622D" w:rsidRPr="00ED1EB6" w:rsidRDefault="00DF622D" w:rsidP="00DF622D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</w:p>
    <w:p w:rsidR="00DF622D" w:rsidRDefault="00DF622D" w:rsidP="00DF622D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Форма</w:t>
      </w:r>
    </w:p>
    <w:p w:rsidR="00DF622D" w:rsidRDefault="00DF622D" w:rsidP="00DF622D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</w:p>
    <w:p w:rsidR="00DF622D" w:rsidRPr="00ED1EB6" w:rsidRDefault="00DF622D" w:rsidP="00DF622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Заявка</w:t>
      </w:r>
    </w:p>
    <w:p w:rsidR="00DF622D" w:rsidRPr="00ED1EB6" w:rsidRDefault="00DF622D" w:rsidP="00DF622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на предоставление субсидии из бюджета Республики Татарстан на финансовое</w:t>
      </w:r>
    </w:p>
    <w:p w:rsidR="00DF622D" w:rsidRPr="00ED1EB6" w:rsidRDefault="00DF622D" w:rsidP="00DF622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обеспечение (возмещение) затрат, связанных с ________________________</w:t>
      </w:r>
    </w:p>
    <w:p w:rsidR="00DF622D" w:rsidRPr="00ED1EB6" w:rsidRDefault="00DF622D" w:rsidP="00DF622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:rsidR="00DF622D" w:rsidRPr="00ED1EB6" w:rsidRDefault="00DF622D" w:rsidP="00DF622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«__»</w:t>
      </w:r>
      <w:r w:rsidRPr="00ED1EB6">
        <w:rPr>
          <w:rFonts w:ascii="Times New Roman" w:hAnsi="Times New Roman" w:cs="Times New Roman"/>
          <w:sz w:val="28"/>
          <w:szCs w:val="28"/>
        </w:rPr>
        <w:t xml:space="preserve"> ________ 20__ г.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1. Полное наименование некоммерческой организации: ____________________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 (</w:t>
      </w:r>
      <w:r w:rsidR="00080CC7">
        <w:rPr>
          <w:rFonts w:ascii="Times New Roman" w:hAnsi="Times New Roman" w:cs="Times New Roman"/>
          <w:sz w:val="28"/>
          <w:szCs w:val="28"/>
        </w:rPr>
        <w:t xml:space="preserve">далее </w:t>
      </w:r>
      <w:r w:rsidR="00080CC7" w:rsidRPr="00ED1EB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1EB6">
        <w:rPr>
          <w:rFonts w:ascii="Times New Roman" w:hAnsi="Times New Roman" w:cs="Times New Roman"/>
          <w:sz w:val="28"/>
          <w:szCs w:val="28"/>
        </w:rPr>
        <w:t>организация).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 xml:space="preserve">2. Информация о видах деятельности, осуществляемых </w:t>
      </w:r>
      <w:r w:rsidR="00080CC7" w:rsidRPr="00ED1EB6">
        <w:rPr>
          <w:rFonts w:ascii="Times New Roman" w:hAnsi="Times New Roman" w:cs="Times New Roman"/>
          <w:sz w:val="28"/>
          <w:szCs w:val="28"/>
        </w:rPr>
        <w:t>организацией:</w:t>
      </w:r>
      <w:r w:rsidR="00080CC7">
        <w:rPr>
          <w:rFonts w:ascii="Times New Roman" w:hAnsi="Times New Roman" w:cs="Times New Roman"/>
          <w:sz w:val="28"/>
          <w:szCs w:val="28"/>
        </w:rPr>
        <w:t xml:space="preserve"> _</w:t>
      </w:r>
      <w:r>
        <w:rPr>
          <w:rFonts w:ascii="Times New Roman" w:hAnsi="Times New Roman" w:cs="Times New Roman"/>
          <w:sz w:val="28"/>
          <w:szCs w:val="28"/>
        </w:rPr>
        <w:t>___________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Pr="00ED1EB6">
        <w:rPr>
          <w:rFonts w:ascii="Times New Roman" w:hAnsi="Times New Roman" w:cs="Times New Roman"/>
          <w:sz w:val="28"/>
          <w:szCs w:val="28"/>
        </w:rPr>
        <w:t>.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3. Цели предоставления субсидии: ______________________________________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  <w:r w:rsidRPr="00ED1EB6">
        <w:rPr>
          <w:rFonts w:ascii="Times New Roman" w:hAnsi="Times New Roman" w:cs="Times New Roman"/>
          <w:sz w:val="28"/>
          <w:szCs w:val="28"/>
        </w:rPr>
        <w:t>.</w:t>
      </w:r>
    </w:p>
    <w:p w:rsidR="00DF622D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4. Сумма субсидии: _________________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ED1EB6">
        <w:rPr>
          <w:rFonts w:ascii="Times New Roman" w:hAnsi="Times New Roman" w:cs="Times New Roman"/>
          <w:sz w:val="28"/>
          <w:szCs w:val="28"/>
        </w:rPr>
        <w:t>__________________________________.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" w:hAnsi="Times New Roman" w:cs="Times New Roman"/>
          <w:sz w:val="28"/>
          <w:szCs w:val="28"/>
        </w:rPr>
        <w:t>Место государственной регистрации организации: __________________________</w:t>
      </w:r>
      <w:r w:rsidRPr="00ED1EB6">
        <w:rPr>
          <w:rFonts w:ascii="Times New Roman" w:hAnsi="Times New Roman" w:cs="Times New Roman"/>
          <w:sz w:val="28"/>
          <w:szCs w:val="28"/>
        </w:rPr>
        <w:t>.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6. Почтовый адрес организации: ___________________________________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ED1EB6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 xml:space="preserve">7. Банковские реквизиты организации для </w:t>
      </w:r>
      <w:r>
        <w:rPr>
          <w:rFonts w:ascii="Times New Roman" w:hAnsi="Times New Roman" w:cs="Times New Roman"/>
          <w:sz w:val="28"/>
          <w:szCs w:val="28"/>
        </w:rPr>
        <w:t xml:space="preserve">зачисления средств </w:t>
      </w:r>
      <w:r w:rsidR="00080CC7">
        <w:rPr>
          <w:rFonts w:ascii="Times New Roman" w:hAnsi="Times New Roman" w:cs="Times New Roman"/>
          <w:sz w:val="28"/>
          <w:szCs w:val="28"/>
        </w:rPr>
        <w:t>субсидии: _</w:t>
      </w:r>
      <w:r>
        <w:rPr>
          <w:rFonts w:ascii="Times New Roman" w:hAnsi="Times New Roman" w:cs="Times New Roman"/>
          <w:sz w:val="28"/>
          <w:szCs w:val="28"/>
        </w:rPr>
        <w:t>_________</w:t>
      </w:r>
    </w:p>
    <w:p w:rsidR="00DF622D" w:rsidRDefault="00DF622D" w:rsidP="00080C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 xml:space="preserve"> 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  <w:r w:rsidR="00080CC7">
        <w:rPr>
          <w:rFonts w:ascii="Times New Roman" w:hAnsi="Times New Roman" w:cs="Times New Roman"/>
          <w:sz w:val="28"/>
          <w:szCs w:val="28"/>
        </w:rPr>
        <w:t>_</w:t>
      </w:r>
      <w:r w:rsidRPr="00ED1EB6">
        <w:rPr>
          <w:rFonts w:ascii="Times New Roman" w:hAnsi="Times New Roman" w:cs="Times New Roman"/>
          <w:sz w:val="28"/>
          <w:szCs w:val="28"/>
        </w:rPr>
        <w:t>.</w:t>
      </w:r>
    </w:p>
    <w:p w:rsidR="00DF622D" w:rsidRPr="00ED1EB6" w:rsidRDefault="00DF622D" w:rsidP="00DF62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Настоящим заявляю, что вся информация, представленная в заявке, а также дополнительные материалы являются достоверными.</w:t>
      </w:r>
    </w:p>
    <w:p w:rsidR="00DF622D" w:rsidRPr="00ED1EB6" w:rsidRDefault="00DF622D" w:rsidP="00DF622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Даю согласие на публикацию (размещение) в информаци</w:t>
      </w:r>
      <w:r>
        <w:rPr>
          <w:rFonts w:ascii="Times New Roman" w:hAnsi="Times New Roman" w:cs="Times New Roman"/>
          <w:sz w:val="28"/>
          <w:szCs w:val="28"/>
        </w:rPr>
        <w:t>онно-телекоммуникационной сети «Интернет» информации об организации, о </w:t>
      </w:r>
      <w:r w:rsidRPr="00ED1EB6">
        <w:rPr>
          <w:rFonts w:ascii="Times New Roman" w:hAnsi="Times New Roman" w:cs="Times New Roman"/>
          <w:sz w:val="28"/>
          <w:szCs w:val="28"/>
        </w:rPr>
        <w:t>подаваемой ею заявке, иной информа</w:t>
      </w:r>
      <w:r>
        <w:rPr>
          <w:rFonts w:ascii="Times New Roman" w:hAnsi="Times New Roman" w:cs="Times New Roman"/>
          <w:sz w:val="28"/>
          <w:szCs w:val="28"/>
        </w:rPr>
        <w:t>ции об организации, связанной с </w:t>
      </w:r>
      <w:r w:rsidRPr="00ED1EB6">
        <w:rPr>
          <w:rFonts w:ascii="Times New Roman" w:hAnsi="Times New Roman" w:cs="Times New Roman"/>
          <w:sz w:val="28"/>
          <w:szCs w:val="28"/>
        </w:rPr>
        <w:t>проведением отбора некоммерческой организации для предоставления субсидии.</w:t>
      </w:r>
    </w:p>
    <w:p w:rsidR="00DF622D" w:rsidRPr="00ED1EB6" w:rsidRDefault="00DF622D" w:rsidP="00DF62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F622D" w:rsidRDefault="00DF622D" w:rsidP="00DF62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F622D" w:rsidRDefault="00DF622D" w:rsidP="00DF62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F622D" w:rsidRPr="00ED1EB6" w:rsidRDefault="00DF622D" w:rsidP="00DF62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Приложение: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4"/>
        <w:gridCol w:w="5726"/>
        <w:gridCol w:w="2687"/>
      </w:tblGrid>
      <w:tr w:rsidR="00DF622D" w:rsidRPr="00ED1EB6" w:rsidTr="00D12D8D">
        <w:trPr>
          <w:jc w:val="center"/>
        </w:trPr>
        <w:tc>
          <w:tcPr>
            <w:tcW w:w="594" w:type="dxa"/>
          </w:tcPr>
          <w:p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Pr="00ED1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п/п</w:t>
            </w:r>
          </w:p>
        </w:tc>
        <w:tc>
          <w:tcPr>
            <w:tcW w:w="5726" w:type="dxa"/>
          </w:tcPr>
          <w:p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1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приложенных документов</w:t>
            </w:r>
          </w:p>
        </w:tc>
        <w:tc>
          <w:tcPr>
            <w:tcW w:w="2687" w:type="dxa"/>
          </w:tcPr>
          <w:p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1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листов</w:t>
            </w:r>
          </w:p>
        </w:tc>
      </w:tr>
      <w:tr w:rsidR="00DF622D" w:rsidRPr="00ED1EB6" w:rsidTr="00D12D8D">
        <w:trPr>
          <w:jc w:val="center"/>
        </w:trPr>
        <w:tc>
          <w:tcPr>
            <w:tcW w:w="594" w:type="dxa"/>
          </w:tcPr>
          <w:p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26" w:type="dxa"/>
          </w:tcPr>
          <w:p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87" w:type="dxa"/>
          </w:tcPr>
          <w:p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F622D" w:rsidRPr="00ED1EB6" w:rsidTr="00D12D8D">
        <w:trPr>
          <w:jc w:val="center"/>
        </w:trPr>
        <w:tc>
          <w:tcPr>
            <w:tcW w:w="594" w:type="dxa"/>
          </w:tcPr>
          <w:p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26" w:type="dxa"/>
          </w:tcPr>
          <w:p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87" w:type="dxa"/>
          </w:tcPr>
          <w:p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F622D" w:rsidRPr="00ED1EB6" w:rsidRDefault="00DF622D" w:rsidP="00DF622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622D" w:rsidRPr="00ED1EB6" w:rsidRDefault="00DF622D" w:rsidP="00DF622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ED1EB6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                      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________/_____________________</w:t>
      </w:r>
    </w:p>
    <w:p w:rsidR="00DF622D" w:rsidRPr="00ED1EB6" w:rsidRDefault="00DF622D" w:rsidP="00DF622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(</w:t>
      </w:r>
      <w:proofErr w:type="gramStart"/>
      <w:r w:rsidRPr="00ED1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подпись)   </w:t>
      </w:r>
      <w:proofErr w:type="gramEnd"/>
      <w:r w:rsidRPr="00ED1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(расшифровка подписи)</w:t>
      </w:r>
    </w:p>
    <w:p w:rsidR="00DF622D" w:rsidRPr="00ED1EB6" w:rsidRDefault="00DF622D" w:rsidP="00DF622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622D" w:rsidRPr="00ED1EB6" w:rsidRDefault="00DF622D" w:rsidP="00DF622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М.П.</w:t>
      </w:r>
    </w:p>
    <w:p w:rsidR="00DF622D" w:rsidRPr="00ED1EB6" w:rsidRDefault="00DF622D" w:rsidP="00DF622D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E57025" w:rsidRPr="007C3268" w:rsidRDefault="00E57025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E57025" w:rsidRPr="007C3268" w:rsidSect="00DF622D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A4EB4"/>
    <w:multiLevelType w:val="hybridMultilevel"/>
    <w:tmpl w:val="ADFAEC80"/>
    <w:lvl w:ilvl="0" w:tplc="88ACCB2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46E6433"/>
    <w:multiLevelType w:val="hybridMultilevel"/>
    <w:tmpl w:val="CFA0E922"/>
    <w:lvl w:ilvl="0" w:tplc="FE5A61F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268"/>
    <w:rsid w:val="00080CC7"/>
    <w:rsid w:val="000E7E6A"/>
    <w:rsid w:val="001117A5"/>
    <w:rsid w:val="00195614"/>
    <w:rsid w:val="001E2E17"/>
    <w:rsid w:val="00254553"/>
    <w:rsid w:val="0027577D"/>
    <w:rsid w:val="0029793C"/>
    <w:rsid w:val="003634C3"/>
    <w:rsid w:val="003A1C00"/>
    <w:rsid w:val="003E21BA"/>
    <w:rsid w:val="0040462D"/>
    <w:rsid w:val="00467397"/>
    <w:rsid w:val="004D5806"/>
    <w:rsid w:val="00574283"/>
    <w:rsid w:val="0058173B"/>
    <w:rsid w:val="00623680"/>
    <w:rsid w:val="006B7AC6"/>
    <w:rsid w:val="00706D4B"/>
    <w:rsid w:val="007C3268"/>
    <w:rsid w:val="008F7079"/>
    <w:rsid w:val="009235F6"/>
    <w:rsid w:val="00950567"/>
    <w:rsid w:val="00953513"/>
    <w:rsid w:val="00966697"/>
    <w:rsid w:val="00994247"/>
    <w:rsid w:val="00A90AB4"/>
    <w:rsid w:val="00AA1D84"/>
    <w:rsid w:val="00B3155C"/>
    <w:rsid w:val="00B67A32"/>
    <w:rsid w:val="00BE0F85"/>
    <w:rsid w:val="00C96D67"/>
    <w:rsid w:val="00CD2CB2"/>
    <w:rsid w:val="00CE3E9F"/>
    <w:rsid w:val="00CF242D"/>
    <w:rsid w:val="00D669FC"/>
    <w:rsid w:val="00DA041F"/>
    <w:rsid w:val="00DA7EC8"/>
    <w:rsid w:val="00DD215A"/>
    <w:rsid w:val="00DF622D"/>
    <w:rsid w:val="00E425F9"/>
    <w:rsid w:val="00E57025"/>
    <w:rsid w:val="00EB2C16"/>
    <w:rsid w:val="00F049DC"/>
    <w:rsid w:val="00FE6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1F61CF-138A-4CE9-8298-7E03A1BE4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326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C3268"/>
    <w:rPr>
      <w:color w:val="0563C1" w:themeColor="hyperlink"/>
      <w:u w:val="single"/>
    </w:rPr>
  </w:style>
  <w:style w:type="paragraph" w:customStyle="1" w:styleId="ConsPlusNonformat">
    <w:name w:val="ConsPlusNonformat"/>
    <w:rsid w:val="00DF622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DF622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Title"/>
    <w:basedOn w:val="a"/>
    <w:next w:val="a5"/>
    <w:link w:val="a6"/>
    <w:qFormat/>
    <w:rsid w:val="00467397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Mangal"/>
      <w:kern w:val="2"/>
      <w:sz w:val="28"/>
      <w:szCs w:val="28"/>
      <w:lang w:eastAsia="hi-IN" w:bidi="hi-IN"/>
    </w:rPr>
  </w:style>
  <w:style w:type="character" w:customStyle="1" w:styleId="a6">
    <w:name w:val="Название Знак"/>
    <w:basedOn w:val="a0"/>
    <w:link w:val="a4"/>
    <w:rsid w:val="00467397"/>
    <w:rPr>
      <w:rFonts w:ascii="Arial" w:eastAsia="Arial Unicode MS" w:hAnsi="Arial" w:cs="Mangal"/>
      <w:kern w:val="2"/>
      <w:sz w:val="28"/>
      <w:szCs w:val="28"/>
      <w:lang w:eastAsia="hi-IN" w:bidi="hi-IN"/>
    </w:rPr>
  </w:style>
  <w:style w:type="paragraph" w:styleId="a5">
    <w:name w:val="Body Text"/>
    <w:basedOn w:val="a"/>
    <w:link w:val="a7"/>
    <w:uiPriority w:val="99"/>
    <w:semiHidden/>
    <w:unhideWhenUsed/>
    <w:rsid w:val="00467397"/>
    <w:pPr>
      <w:spacing w:after="120"/>
    </w:pPr>
  </w:style>
  <w:style w:type="character" w:customStyle="1" w:styleId="a7">
    <w:name w:val="Основной текст Знак"/>
    <w:basedOn w:val="a0"/>
    <w:link w:val="a5"/>
    <w:uiPriority w:val="99"/>
    <w:semiHidden/>
    <w:rsid w:val="00467397"/>
  </w:style>
  <w:style w:type="paragraph" w:styleId="a8">
    <w:name w:val="List Paragraph"/>
    <w:basedOn w:val="a"/>
    <w:uiPriority w:val="34"/>
    <w:qFormat/>
    <w:rsid w:val="002545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843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67E22EE122BE5958A5B663660E246BCD78EB0769BDED66E69FFE8D33AD84165C00C31B1969CA5211415DD6ED007303BFDFBB028386D5ED002611825y764Q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67E22EE122BE5958A5B663660E246BCD78EB0769BDED66E69FFE8D33AD84165C00C31B1969CA5211415DC6DD307303BFDFBB028386D5ED002611825y764Q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incult.tatarstan.ru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mkrt@tatar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67E22EE122BE5958A5B663660E246BCD78EB0769BDED66E69FFE8D33AD84165C00C31B1969CA5211415DD6ED007303BFDFBB028386D5ED002611825y764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10</Pages>
  <Words>3037</Words>
  <Characters>17312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Мусин Нияз Илдусович</dc:creator>
  <cp:keywords/>
  <dc:description/>
  <cp:lastModifiedBy>Хамидуллова Мадина Талгатовна</cp:lastModifiedBy>
  <cp:revision>10</cp:revision>
  <dcterms:created xsi:type="dcterms:W3CDTF">2023-06-30T08:02:00Z</dcterms:created>
  <dcterms:modified xsi:type="dcterms:W3CDTF">2023-08-07T14:29:00Z</dcterms:modified>
</cp:coreProperties>
</file>