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A72A64" w:rsidRPr="00A72A64" w:rsidRDefault="002471B8" w:rsidP="00A72A64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71B8">
        <w:rPr>
          <w:rFonts w:ascii="Times New Roman" w:hAnsi="Times New Roman" w:cs="Times New Roman"/>
          <w:b/>
          <w:color w:val="000000" w:themeColor="text1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</w:t>
      </w:r>
      <w:r w:rsidR="0025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2A64">
        <w:rPr>
          <w:rFonts w:ascii="Times New Roman" w:hAnsi="Times New Roman" w:cs="Times New Roman"/>
          <w:b/>
          <w:color w:val="000000" w:themeColor="text1"/>
        </w:rPr>
        <w:t xml:space="preserve">выставки </w:t>
      </w:r>
      <w:r w:rsidR="00A72A64" w:rsidRPr="00A72A64">
        <w:rPr>
          <w:rFonts w:ascii="Times New Roman" w:hAnsi="Times New Roman" w:cs="Times New Roman"/>
          <w:b/>
          <w:color w:val="000000" w:themeColor="text1"/>
        </w:rPr>
        <w:t>декоративно-прикладного искусства «Наследие и традиции»</w:t>
      </w:r>
    </w:p>
    <w:p w:rsidR="00A72A64" w:rsidRDefault="00A72A64" w:rsidP="00A72A64">
      <w:pPr>
        <w:pStyle w:val="a4"/>
        <w:spacing w:before="0" w:after="0"/>
        <w:rPr>
          <w:rFonts w:ascii="Times New Roman" w:hAnsi="Times New Roman" w:cs="Times New Roman"/>
          <w:b/>
          <w:color w:val="000000" w:themeColor="text1"/>
        </w:rPr>
      </w:pPr>
    </w:p>
    <w:p w:rsidR="002471B8" w:rsidRPr="002471B8" w:rsidRDefault="002471B8" w:rsidP="002471B8">
      <w:pPr>
        <w:pStyle w:val="a5"/>
        <w:rPr>
          <w:lang w:eastAsia="hi-IN" w:bidi="hi-IN"/>
        </w:rPr>
      </w:pPr>
      <w:bookmarkStart w:id="0" w:name="_GoBack"/>
      <w:bookmarkEnd w:id="0"/>
    </w:p>
    <w:p w:rsidR="007C3268" w:rsidRDefault="007C3268" w:rsidP="00A72A64">
      <w:pPr>
        <w:pStyle w:val="a4"/>
        <w:spacing w:before="0" w:after="0"/>
        <w:ind w:firstLine="708"/>
        <w:rPr>
          <w:rFonts w:ascii="Times New Roman" w:hAnsi="Times New Roman" w:cs="Times New Roman"/>
          <w:color w:val="000000" w:themeColor="text1"/>
        </w:rPr>
      </w:pPr>
      <w:r w:rsidRPr="00B3155C">
        <w:rPr>
          <w:rFonts w:ascii="Times New Roman" w:hAnsi="Times New Roman" w:cs="Times New Roman"/>
          <w:b/>
          <w:color w:val="000000" w:themeColor="text1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623680">
        <w:rPr>
          <w:rFonts w:ascii="Times New Roman" w:hAnsi="Times New Roman" w:cs="Times New Roman"/>
          <w:color w:val="000000" w:themeColor="text1"/>
        </w:rPr>
        <w:t xml:space="preserve">с </w:t>
      </w:r>
      <w:r w:rsidR="002471B8">
        <w:rPr>
          <w:rFonts w:ascii="Times New Roman" w:hAnsi="Times New Roman" w:cs="Times New Roman"/>
          <w:color w:val="000000" w:themeColor="text1"/>
        </w:rPr>
        <w:t>28</w:t>
      </w:r>
      <w:r w:rsidR="00623680">
        <w:rPr>
          <w:rFonts w:ascii="Times New Roman" w:hAnsi="Times New Roman" w:cs="Times New Roman"/>
          <w:color w:val="000000" w:themeColor="text1"/>
        </w:rPr>
        <w:t xml:space="preserve">.07.2023 по </w:t>
      </w:r>
      <w:r w:rsidR="00A10ADA">
        <w:rPr>
          <w:rFonts w:ascii="Times New Roman" w:hAnsi="Times New Roman" w:cs="Times New Roman"/>
          <w:color w:val="000000" w:themeColor="text1"/>
        </w:rPr>
        <w:t>01</w:t>
      </w:r>
      <w:r w:rsidR="002471B8">
        <w:rPr>
          <w:rFonts w:ascii="Times New Roman" w:hAnsi="Times New Roman" w:cs="Times New Roman"/>
          <w:color w:val="000000" w:themeColor="text1"/>
        </w:rPr>
        <w:t>.08</w:t>
      </w:r>
      <w:r w:rsidR="00623680">
        <w:rPr>
          <w:rFonts w:ascii="Times New Roman" w:hAnsi="Times New Roman" w:cs="Times New Roman"/>
          <w:color w:val="000000" w:themeColor="text1"/>
        </w:rPr>
        <w:t>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A72A64">
        <w:rPr>
          <w:rFonts w:ascii="Times New Roman" w:hAnsi="Times New Roman" w:cs="Times New Roman"/>
          <w:sz w:val="28"/>
        </w:rPr>
        <w:t>8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</w:p>
    <w:p w:rsidR="00A72A6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gramStart"/>
      <w:r w:rsidR="00C255C2">
        <w:rPr>
          <w:rFonts w:ascii="Times New Roman" w:hAnsi="Times New Roman" w:cs="Times New Roman"/>
          <w:sz w:val="28"/>
        </w:rPr>
        <w:t>В</w:t>
      </w:r>
      <w:proofErr w:type="gramEnd"/>
      <w:r w:rsidR="00C255C2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 xml:space="preserve">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A72A64">
        <w:rPr>
          <w:rFonts w:ascii="Times New Roman" w:hAnsi="Times New Roman" w:cs="Times New Roman"/>
          <w:sz w:val="28"/>
          <w:szCs w:val="28"/>
        </w:rPr>
        <w:t>Казанский Кремль,</w:t>
      </w:r>
      <w:r w:rsidR="00C255C2">
        <w:rPr>
          <w:rFonts w:ascii="Times New Roman" w:hAnsi="Times New Roman" w:cs="Times New Roman"/>
          <w:sz w:val="28"/>
          <w:szCs w:val="28"/>
        </w:rPr>
        <w:t xml:space="preserve"> Присутственные места 1 подъезд</w:t>
      </w:r>
      <w:r w:rsidR="00A72A64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 xml:space="preserve">оформление </w:t>
      </w:r>
      <w:r w:rsidR="00254553">
        <w:rPr>
          <w:rFonts w:ascii="Times New Roman" w:hAnsi="Times New Roman" w:cs="Times New Roman"/>
          <w:sz w:val="28"/>
        </w:rPr>
        <w:t xml:space="preserve">согласно </w:t>
      </w:r>
      <w:r w:rsidR="00A72A64">
        <w:rPr>
          <w:rFonts w:ascii="Times New Roman" w:hAnsi="Times New Roman" w:cs="Times New Roman"/>
          <w:sz w:val="28"/>
        </w:rPr>
        <w:t>темы выставки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</w:t>
      </w:r>
      <w:r w:rsidR="00A72A64">
        <w:rPr>
          <w:rFonts w:ascii="Times New Roman" w:hAnsi="Times New Roman" w:cs="Times New Roman"/>
          <w:sz w:val="28"/>
        </w:rPr>
        <w:t xml:space="preserve"> (открытие)</w:t>
      </w:r>
      <w:r w:rsidR="00254553">
        <w:rPr>
          <w:rFonts w:ascii="Times New Roman" w:hAnsi="Times New Roman" w:cs="Times New Roman"/>
          <w:sz w:val="28"/>
        </w:rPr>
        <w:t>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72A64" w:rsidRDefault="00195614" w:rsidP="002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254553">
        <w:rPr>
          <w:rFonts w:ascii="Times New Roman" w:hAnsi="Times New Roman" w:cs="Times New Roman"/>
          <w:sz w:val="28"/>
        </w:rPr>
        <w:t>программе</w:t>
      </w:r>
      <w:r w:rsidR="00E425F9">
        <w:rPr>
          <w:rFonts w:ascii="Times New Roman" w:hAnsi="Times New Roman" w:cs="Times New Roman"/>
          <w:sz w:val="28"/>
        </w:rPr>
        <w:t xml:space="preserve">: </w:t>
      </w:r>
    </w:p>
    <w:p w:rsidR="00A72A64" w:rsidRDefault="00A72A64" w:rsidP="00A72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2D7D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«Наследие и традиции», </w:t>
      </w:r>
      <w:r w:rsidR="00C255C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ставляет</w:t>
      </w:r>
      <w:r w:rsidRPr="00582D7D">
        <w:rPr>
          <w:rFonts w:ascii="Times New Roman" w:hAnsi="Times New Roman" w:cs="Times New Roman"/>
          <w:sz w:val="28"/>
          <w:szCs w:val="28"/>
        </w:rPr>
        <w:t xml:space="preserve"> 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культур народов России с уникальными авторскими работами заслуженных мастеров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художников. </w:t>
      </w:r>
      <w:r>
        <w:rPr>
          <w:rFonts w:ascii="Times New Roman" w:hAnsi="Times New Roman" w:cs="Times New Roman"/>
          <w:sz w:val="28"/>
        </w:rPr>
        <w:t xml:space="preserve">Рассмотрены возможности государственного регулирования и </w:t>
      </w:r>
      <w:r w:rsidRPr="00254553">
        <w:rPr>
          <w:rFonts w:ascii="Times New Roman" w:hAnsi="Times New Roman" w:cs="Times New Roman"/>
          <w:sz w:val="28"/>
        </w:rPr>
        <w:t>негосударственн</w:t>
      </w:r>
      <w:r>
        <w:rPr>
          <w:rFonts w:ascii="Times New Roman" w:hAnsi="Times New Roman" w:cs="Times New Roman"/>
          <w:sz w:val="28"/>
        </w:rPr>
        <w:t>ой</w:t>
      </w:r>
      <w:r w:rsidRPr="00254553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 xml:space="preserve">и сферы декоративно-прикладного искусства. </w:t>
      </w:r>
      <w:r w:rsidRPr="00582D7D">
        <w:rPr>
          <w:rFonts w:ascii="Times New Roman" w:hAnsi="Times New Roman" w:cs="Times New Roman"/>
          <w:sz w:val="28"/>
          <w:szCs w:val="28"/>
        </w:rPr>
        <w:t>Выставка продли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582D7D">
        <w:rPr>
          <w:rFonts w:ascii="Times New Roman" w:hAnsi="Times New Roman" w:cs="Times New Roman"/>
          <w:sz w:val="28"/>
          <w:szCs w:val="28"/>
        </w:rPr>
        <w:t xml:space="preserve"> до 23 июля.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Посетители увид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более 400 работ по 15 направлениям ДПИ: лаковая миниатюра, керамика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фарфор, камнерезное искусство, эмальерное искусство, художественная обработка металла,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авторские куклы, художественная резьба по кости и дереву, оружейное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художественная обработка кожи, художественная обработка стекла, ювелирное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искусство этнических украшений, цифровая графика.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Pr="00582D7D">
        <w:rPr>
          <w:rFonts w:ascii="Times New Roman" w:hAnsi="Times New Roman" w:cs="Times New Roman"/>
          <w:sz w:val="28"/>
          <w:szCs w:val="28"/>
        </w:rPr>
        <w:t>представлены работы талантливых мастеров из Республик Татарстана, Башкирии,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Дагестана и Алтая; Москвы и Санкт-Петербурга; Московской, Свердловской,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областей; Ненецкого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D7D">
        <w:rPr>
          <w:rFonts w:ascii="Times New Roman" w:hAnsi="Times New Roman" w:cs="Times New Roman"/>
          <w:sz w:val="28"/>
          <w:szCs w:val="28"/>
        </w:rPr>
        <w:t>втономного округа, Ставропольского края, Луганской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Республики. Любители эмальерного искусства смогут ознакомиться с великолепной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экспозицией эмальерных работ в технике Карла Фаберже. Также посетители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экспозицию классической живописи современных художников.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На протяжении работы всей выставки «Наследие и традиции» посетители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пообщаться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с именитыми художниками и мастерами.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582D7D">
        <w:rPr>
          <w:rFonts w:ascii="Times New Roman" w:hAnsi="Times New Roman" w:cs="Times New Roman"/>
          <w:sz w:val="28"/>
          <w:szCs w:val="28"/>
        </w:rPr>
        <w:t>17 июля в 17:00 — «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Моисейкин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: традиции и инновации в контексте современного декоративно-прикладного искусства».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>Сп</w:t>
      </w:r>
      <w:r w:rsidR="00C255C2">
        <w:rPr>
          <w:rFonts w:ascii="Times New Roman" w:hAnsi="Times New Roman" w:cs="Times New Roman"/>
          <w:sz w:val="28"/>
          <w:szCs w:val="28"/>
        </w:rPr>
        <w:t xml:space="preserve">икер: искусствовед-культуролог </w:t>
      </w:r>
      <w:r w:rsidRPr="00582D7D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18 июля в 16:00 — «Специфика работы с рыбьей кожей».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мастер народных художественных промыслов Ильдар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19 июля в 17:00 — Мастер-класс по технике ассамбляжа из кожи.  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член Союза Художников ДПИ, член ассоциаций художников Милана: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Circolo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dell'arte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sui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Navigli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Crande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Cuizart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Bagutta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член группы художников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Виареджио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Gruppo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amici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Versilia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(Италия), современный художник-инсталлятор Андрей Коробейников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>20 июля в 17:00 — «Куинджи и Рерих —</w:t>
      </w:r>
      <w:r w:rsidR="00C255C2"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Учитель и Ученик» 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>Спикер: сопредседатель Московского объединения художников Международного художественного фонда, За</w:t>
      </w:r>
      <w:r w:rsidR="00C255C2">
        <w:rPr>
          <w:rFonts w:ascii="Times New Roman" w:hAnsi="Times New Roman" w:cs="Times New Roman"/>
          <w:sz w:val="28"/>
          <w:szCs w:val="28"/>
        </w:rPr>
        <w:t xml:space="preserve">служенный работник культуры РФ </w:t>
      </w:r>
      <w:r w:rsidRPr="00582D7D">
        <w:rPr>
          <w:rFonts w:ascii="Times New Roman" w:hAnsi="Times New Roman" w:cs="Times New Roman"/>
          <w:sz w:val="28"/>
          <w:szCs w:val="28"/>
        </w:rPr>
        <w:t xml:space="preserve">Лариса Комарова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22 июля в 16:00 — «Классификация художественной огранки ювелирных камней»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искусствовед, член Союза художников ДПИ России, художник-ювелир Надежда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</w:p>
    <w:p w:rsidR="00A72A64" w:rsidRPr="00C255C2" w:rsidRDefault="00A72A64" w:rsidP="00C25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Общее количество-участников экспозиции не менее 50. </w:t>
      </w:r>
    </w:p>
    <w:p w:rsidR="007C3268" w:rsidRDefault="00254553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195614" w:rsidRPr="00195614">
        <w:rPr>
          <w:rFonts w:ascii="Times New Roman" w:hAnsi="Times New Roman" w:cs="Times New Roman"/>
          <w:sz w:val="28"/>
        </w:rPr>
        <w:t xml:space="preserve"> проведения </w:t>
      </w:r>
      <w:r w:rsidR="00195614" w:rsidRPr="00467397">
        <w:rPr>
          <w:rFonts w:ascii="Times New Roman" w:hAnsi="Times New Roman" w:cs="Times New Roman"/>
          <w:sz w:val="28"/>
        </w:rPr>
        <w:t>мероприятий:</w:t>
      </w:r>
    </w:p>
    <w:p w:rsidR="00CF242D" w:rsidRPr="00CF242D" w:rsidRDefault="00254553" w:rsidP="00CF242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 xml:space="preserve">Открытие </w:t>
      </w:r>
      <w:r w:rsidR="00A72A64">
        <w:rPr>
          <w:rFonts w:ascii="Times New Roman" w:hAnsi="Times New Roman" w:cs="Times New Roman"/>
          <w:sz w:val="28"/>
        </w:rPr>
        <w:t>выставки</w:t>
      </w:r>
      <w:r w:rsidRPr="00CF242D">
        <w:rPr>
          <w:rFonts w:ascii="Times New Roman" w:hAnsi="Times New Roman" w:cs="Times New Roman"/>
          <w:sz w:val="28"/>
        </w:rPr>
        <w:t xml:space="preserve">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A72A64" w:rsidRDefault="00A72A64" w:rsidP="00A72A6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выставки</w:t>
      </w:r>
      <w:r w:rsidR="00254553" w:rsidRP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Закрытие</w:t>
      </w:r>
      <w:r w:rsidR="00A72A64">
        <w:rPr>
          <w:rFonts w:ascii="Times New Roman" w:hAnsi="Times New Roman" w:cs="Times New Roman"/>
          <w:sz w:val="28"/>
        </w:rPr>
        <w:t xml:space="preserve"> выставки</w:t>
      </w:r>
      <w:r w:rsidR="00A72A64" w:rsidRPr="00CF242D">
        <w:rPr>
          <w:rFonts w:ascii="Times New Roman" w:hAnsi="Times New Roman" w:cs="Times New Roman"/>
          <w:sz w:val="28"/>
        </w:rPr>
        <w:t xml:space="preserve">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72A6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proofErr w:type="spellStart"/>
      <w:r w:rsidR="00CF242D">
        <w:rPr>
          <w:rFonts w:ascii="Times New Roman" w:hAnsi="Times New Roman" w:cs="Times New Roman"/>
          <w:sz w:val="28"/>
        </w:rPr>
        <w:t>траснфер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</w:t>
      </w:r>
      <w:r w:rsidR="00A72A64">
        <w:rPr>
          <w:rFonts w:ascii="Times New Roman" w:hAnsi="Times New Roman" w:cs="Times New Roman"/>
          <w:sz w:val="28"/>
        </w:rPr>
        <w:t xml:space="preserve">экспонатов и спикеров </w:t>
      </w:r>
      <w:r w:rsidR="00CF242D">
        <w:rPr>
          <w:rFonts w:ascii="Times New Roman" w:hAnsi="Times New Roman" w:cs="Times New Roman"/>
          <w:sz w:val="28"/>
        </w:rPr>
        <w:t xml:space="preserve"> </w:t>
      </w:r>
    </w:p>
    <w:p w:rsidR="007C3268" w:rsidRPr="00195614" w:rsidRDefault="00CF242D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Москва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Казань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Москва</w:t>
      </w:r>
      <w:proofErr w:type="spellEnd"/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A72A64">
        <w:rPr>
          <w:rFonts w:ascii="Times New Roman" w:hAnsi="Times New Roman" w:cs="Times New Roman"/>
          <w:sz w:val="28"/>
        </w:rPr>
        <w:t>нет.</w:t>
      </w: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проектов:</w:t>
      </w:r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ценностей. В рамках фестиваля запланирована серия мероприятий по этнокультуре «</w:t>
      </w:r>
      <w:proofErr w:type="spellStart"/>
      <w:proofErr w:type="gramStart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ЭТНО:Культура</w:t>
      </w:r>
      <w:proofErr w:type="gramEnd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|Мода|Музыка</w:t>
      </w:r>
      <w:proofErr w:type="spellEnd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 проект</w:t>
      </w:r>
      <w:r w:rsidR="00CF242D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дизайнеры, мастера народно-ху</w:t>
      </w:r>
      <w:r w:rsidR="00CF242D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дожественных промыслов, мастера декоративно-прикладного искусства</w:t>
      </w:r>
      <w:r w:rsidR="00A72A64">
        <w:rPr>
          <w:rFonts w:ascii="Times New Roman" w:hAnsi="Times New Roman" w:cs="Times New Roman"/>
          <w:color w:val="000000" w:themeColor="text1"/>
          <w:sz w:val="28"/>
          <w:szCs w:val="28"/>
        </w:rPr>
        <w:t>, эксперты в области декоративно-прикладного искусства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, гости и жители Республики Татарстан.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в ходе реализации проектов материалы, технологии: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экспозиционное оборудование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конечного результата реализации проекта: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выставки с 15 по 23 июля в </w:t>
      </w:r>
      <w:proofErr w:type="spellStart"/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г.Казани</w:t>
      </w:r>
      <w:proofErr w:type="spellEnd"/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широкой общественности к декоративно-прикладному искусству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, охват аудитории 4890 чел.</w:t>
      </w:r>
    </w:p>
    <w:p w:rsidR="007C3268" w:rsidRDefault="007C3268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соответствующих художественно-техническим параметрам – не менее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="0096076D"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471B8"/>
    <w:rsid w:val="00254553"/>
    <w:rsid w:val="0027577D"/>
    <w:rsid w:val="0029793C"/>
    <w:rsid w:val="003634C3"/>
    <w:rsid w:val="003A1C00"/>
    <w:rsid w:val="00467397"/>
    <w:rsid w:val="004D5806"/>
    <w:rsid w:val="00574283"/>
    <w:rsid w:val="0058173B"/>
    <w:rsid w:val="00623680"/>
    <w:rsid w:val="00706D4B"/>
    <w:rsid w:val="007C3268"/>
    <w:rsid w:val="008F7079"/>
    <w:rsid w:val="009235F6"/>
    <w:rsid w:val="00950567"/>
    <w:rsid w:val="0096076D"/>
    <w:rsid w:val="00966697"/>
    <w:rsid w:val="00994247"/>
    <w:rsid w:val="00A10ADA"/>
    <w:rsid w:val="00A72A64"/>
    <w:rsid w:val="00A90AB4"/>
    <w:rsid w:val="00AA1D84"/>
    <w:rsid w:val="00B3155C"/>
    <w:rsid w:val="00B67A32"/>
    <w:rsid w:val="00C255C2"/>
    <w:rsid w:val="00C96D67"/>
    <w:rsid w:val="00CD2CB2"/>
    <w:rsid w:val="00CE3E9F"/>
    <w:rsid w:val="00CF242D"/>
    <w:rsid w:val="00D669FC"/>
    <w:rsid w:val="00DA041F"/>
    <w:rsid w:val="00DD215A"/>
    <w:rsid w:val="00DF622D"/>
    <w:rsid w:val="00E04CFB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5</cp:revision>
  <dcterms:created xsi:type="dcterms:W3CDTF">2023-07-25T14:11:00Z</dcterms:created>
  <dcterms:modified xsi:type="dcterms:W3CDTF">2023-07-25T14:27:00Z</dcterms:modified>
</cp:coreProperties>
</file>