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4722BE" w:rsidRPr="00F7748E" w:rsidRDefault="00966697" w:rsidP="004722BE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="00287387" w:rsidRPr="00287387">
        <w:rPr>
          <w:rFonts w:ascii="Times New Roman" w:hAnsi="Times New Roman" w:cs="Times New Roman"/>
          <w:b/>
          <w:sz w:val="28"/>
          <w:szCs w:val="28"/>
        </w:rPr>
        <w:t>проведени</w:t>
      </w:r>
      <w:r w:rsidR="00287387">
        <w:rPr>
          <w:rFonts w:ascii="Times New Roman" w:hAnsi="Times New Roman" w:cs="Times New Roman"/>
          <w:b/>
          <w:sz w:val="28"/>
          <w:szCs w:val="28"/>
        </w:rPr>
        <w:t>я</w:t>
      </w:r>
      <w:r w:rsidR="00287387" w:rsidRPr="002873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387" w:rsidRPr="00287387">
        <w:rPr>
          <w:rFonts w:ascii="Times New Roman" w:hAnsi="Times New Roman" w:cs="Times New Roman"/>
          <w:b/>
          <w:sz w:val="28"/>
          <w:szCs w:val="28"/>
          <w:lang w:val="tt-RU"/>
        </w:rPr>
        <w:t>Дней татарской кул</w:t>
      </w:r>
      <w:proofErr w:type="spellStart"/>
      <w:r w:rsidR="00287387" w:rsidRPr="00287387">
        <w:rPr>
          <w:rFonts w:ascii="Times New Roman" w:hAnsi="Times New Roman" w:cs="Times New Roman"/>
          <w:b/>
          <w:sz w:val="28"/>
          <w:szCs w:val="28"/>
        </w:rPr>
        <w:t>ьтуры</w:t>
      </w:r>
      <w:proofErr w:type="spellEnd"/>
      <w:r w:rsidR="00287387" w:rsidRPr="00287387">
        <w:rPr>
          <w:rFonts w:ascii="Times New Roman" w:hAnsi="Times New Roman" w:cs="Times New Roman"/>
          <w:b/>
          <w:sz w:val="28"/>
          <w:szCs w:val="28"/>
        </w:rPr>
        <w:t xml:space="preserve"> в регионах Российской Федерации и странах зарубежья</w:t>
      </w:r>
    </w:p>
    <w:p w:rsidR="00966697" w:rsidRPr="00F7748E" w:rsidRDefault="00966697" w:rsidP="007C461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F7748E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601F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28.</w:t>
      </w:r>
      <w:r w:rsidR="00601F95" w:rsidRPr="00601F95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601F95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D201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D2013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0</w:t>
      </w:r>
      <w:bookmarkStart w:id="0" w:name="_GoBack"/>
      <w:bookmarkEnd w:id="0"/>
      <w:r w:rsidR="00601F95">
        <w:rPr>
          <w:rFonts w:ascii="Times New Roman" w:hAnsi="Times New Roman" w:cs="Times New Roman"/>
          <w:color w:val="000000" w:themeColor="text1"/>
          <w:sz w:val="28"/>
          <w:szCs w:val="28"/>
        </w:rPr>
        <w:t>7.</w:t>
      </w:r>
      <w:r w:rsidR="00601F95" w:rsidRPr="00601F9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FA716E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F7748E">
        <w:rPr>
          <w:rFonts w:ascii="Times New Roman" w:hAnsi="Times New Roman" w:cs="Times New Roman"/>
          <w:sz w:val="28"/>
        </w:rPr>
        <w:t>E-</w:t>
      </w:r>
      <w:proofErr w:type="spellStart"/>
      <w:r w:rsidRPr="00F7748E">
        <w:rPr>
          <w:rFonts w:ascii="Times New Roman" w:hAnsi="Times New Roman" w:cs="Times New Roman"/>
          <w:sz w:val="28"/>
        </w:rPr>
        <w:t>Mail</w:t>
      </w:r>
      <w:proofErr w:type="spellEnd"/>
      <w:r w:rsidRPr="00F7748E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F7748E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F7748E">
        <w:rPr>
          <w:rFonts w:ascii="Times New Roman" w:hAnsi="Times New Roman" w:cs="Times New Roman"/>
          <w:sz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F7748E">
        <w:rPr>
          <w:rFonts w:ascii="Times New Roman" w:hAnsi="Times New Roman" w:cs="Times New Roman"/>
          <w:b/>
          <w:sz w:val="28"/>
        </w:rPr>
        <w:t xml:space="preserve"> </w:t>
      </w:r>
      <w:r w:rsidRPr="00F7748E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3C226A" w:rsidRPr="00F7748E">
        <w:rPr>
          <w:rFonts w:ascii="Times New Roman" w:hAnsi="Times New Roman" w:cs="Times New Roman"/>
          <w:sz w:val="28"/>
        </w:rPr>
        <w:t>2</w:t>
      </w:r>
      <w:r w:rsidR="00756A37" w:rsidRPr="00F7748E">
        <w:rPr>
          <w:rFonts w:ascii="Times New Roman" w:hAnsi="Times New Roman" w:cs="Times New Roman"/>
          <w:sz w:val="28"/>
        </w:rPr>
        <w:t xml:space="preserve"> дня</w:t>
      </w:r>
      <w:r w:rsidR="00195614" w:rsidRPr="00F7748E">
        <w:rPr>
          <w:rFonts w:ascii="Times New Roman" w:hAnsi="Times New Roman" w:cs="Times New Roman"/>
          <w:sz w:val="28"/>
        </w:rPr>
        <w:t>;</w:t>
      </w:r>
      <w:r w:rsidR="006239E1" w:rsidRPr="00F7748E">
        <w:rPr>
          <w:rFonts w:ascii="Times New Roman" w:hAnsi="Times New Roman" w:cs="Times New Roman"/>
          <w:sz w:val="28"/>
        </w:rPr>
        <w:t xml:space="preserve"> </w:t>
      </w:r>
      <w:r w:rsidR="00601F95">
        <w:rPr>
          <w:rFonts w:ascii="Times New Roman" w:hAnsi="Times New Roman" w:cs="Times New Roman"/>
          <w:sz w:val="28"/>
        </w:rPr>
        <w:t xml:space="preserve">декабрь </w:t>
      </w:r>
      <w:r w:rsidR="006239E1" w:rsidRPr="00F7748E">
        <w:rPr>
          <w:rFonts w:ascii="Times New Roman" w:hAnsi="Times New Roman" w:cs="Times New Roman"/>
          <w:sz w:val="28"/>
        </w:rPr>
        <w:t>2022</w:t>
      </w:r>
      <w:r w:rsidR="00601F95">
        <w:rPr>
          <w:rFonts w:ascii="Times New Roman" w:hAnsi="Times New Roman" w:cs="Times New Roman"/>
          <w:sz w:val="28"/>
        </w:rPr>
        <w:t xml:space="preserve"> </w:t>
      </w:r>
      <w:r w:rsidR="006239E1" w:rsidRPr="00F7748E">
        <w:rPr>
          <w:rFonts w:ascii="Times New Roman" w:hAnsi="Times New Roman" w:cs="Times New Roman"/>
          <w:sz w:val="28"/>
        </w:rPr>
        <w:t>г.</w:t>
      </w:r>
    </w:p>
    <w:p w:rsidR="00601F95" w:rsidRDefault="007C3268" w:rsidP="00287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</w:rPr>
        <w:t>место проведения мероприятий:</w:t>
      </w:r>
      <w:r w:rsidR="00601F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01F95">
        <w:rPr>
          <w:rFonts w:ascii="Times New Roman" w:hAnsi="Times New Roman" w:cs="Times New Roman"/>
          <w:sz w:val="28"/>
          <w:szCs w:val="28"/>
        </w:rPr>
        <w:t>г.Ижевск</w:t>
      </w:r>
      <w:proofErr w:type="spellEnd"/>
      <w:r w:rsidR="00601F95">
        <w:rPr>
          <w:rFonts w:ascii="Times New Roman" w:hAnsi="Times New Roman" w:cs="Times New Roman"/>
          <w:sz w:val="28"/>
          <w:szCs w:val="28"/>
        </w:rPr>
        <w:t xml:space="preserve">, </w:t>
      </w:r>
      <w:r w:rsidR="00601F95" w:rsidRPr="00601F95">
        <w:rPr>
          <w:rFonts w:ascii="Times New Roman" w:hAnsi="Times New Roman" w:cs="Times New Roman"/>
          <w:sz w:val="28"/>
          <w:szCs w:val="28"/>
        </w:rPr>
        <w:t>Удмуртс</w:t>
      </w:r>
      <w:r w:rsidR="00601F95">
        <w:rPr>
          <w:rFonts w:ascii="Times New Roman" w:hAnsi="Times New Roman" w:cs="Times New Roman"/>
          <w:sz w:val="28"/>
          <w:szCs w:val="28"/>
        </w:rPr>
        <w:t>кая Р</w:t>
      </w:r>
      <w:r w:rsidR="00601F95" w:rsidRPr="00601F95">
        <w:rPr>
          <w:rFonts w:ascii="Times New Roman" w:hAnsi="Times New Roman" w:cs="Times New Roman"/>
          <w:sz w:val="28"/>
          <w:szCs w:val="28"/>
        </w:rPr>
        <w:t>еспублика</w:t>
      </w:r>
      <w:r w:rsidR="00761DB1" w:rsidRPr="00F7748E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87387" w:rsidRDefault="00287387" w:rsidP="0028738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287387">
        <w:rPr>
          <w:rFonts w:ascii="Times New Roman" w:hAnsi="Times New Roman" w:cs="Times New Roman"/>
          <w:sz w:val="28"/>
          <w:szCs w:val="28"/>
        </w:rPr>
        <w:t xml:space="preserve">ехнические характеристики места проведения мероприятий: </w:t>
      </w:r>
    </w:p>
    <w:p w:rsidR="00287387" w:rsidRPr="00287387" w:rsidRDefault="009755E1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закрытая площадка</w:t>
      </w:r>
      <w:r w:rsidR="00287387" w:rsidRPr="00287387">
        <w:rPr>
          <w:rFonts w:ascii="Times New Roman" w:hAnsi="Times New Roman" w:cs="Times New Roman"/>
          <w:sz w:val="28"/>
          <w:szCs w:val="28"/>
        </w:rPr>
        <w:t xml:space="preserve"> с возможностью проезда автобуса и с доступом к санузлам (не более 500 метров), к электропитанию (не более 100 метров). </w:t>
      </w:r>
      <w:proofErr w:type="spellStart"/>
      <w:r w:rsidR="00287387" w:rsidRPr="00287387">
        <w:rPr>
          <w:rFonts w:ascii="Times New Roman" w:hAnsi="Times New Roman" w:cs="Times New Roman"/>
          <w:sz w:val="28"/>
          <w:szCs w:val="28"/>
        </w:rPr>
        <w:t>Электроподключение</w:t>
      </w:r>
      <w:proofErr w:type="spellEnd"/>
      <w:r w:rsidR="00287387" w:rsidRPr="00287387">
        <w:rPr>
          <w:rFonts w:ascii="Times New Roman" w:hAnsi="Times New Roman" w:cs="Times New Roman"/>
          <w:sz w:val="28"/>
          <w:szCs w:val="28"/>
        </w:rPr>
        <w:t xml:space="preserve"> более 20 квт разбивается на блоки по 10, 20 квт или обсуждается индивидуально исходя из технической возможности. Технические возможности в конференц-залах 220В, 16А, 3квт, подключение с потолка невозможно. Услуги Интернета гарантируются в бесперебойном и устойчивом состоянии на частоте 5 ГГЦ (при условии возможности ее использования на персональном устройстве), гарантия предоставления скорости </w:t>
      </w:r>
      <w:proofErr w:type="spellStart"/>
      <w:r w:rsidR="00287387" w:rsidRPr="00287387">
        <w:rPr>
          <w:rFonts w:ascii="Times New Roman" w:hAnsi="Times New Roman" w:cs="Times New Roman"/>
          <w:sz w:val="28"/>
          <w:szCs w:val="28"/>
        </w:rPr>
        <w:t>wi-fi</w:t>
      </w:r>
      <w:proofErr w:type="spellEnd"/>
      <w:r w:rsidR="00287387" w:rsidRPr="00287387">
        <w:rPr>
          <w:rFonts w:ascii="Times New Roman" w:hAnsi="Times New Roman" w:cs="Times New Roman"/>
          <w:sz w:val="28"/>
          <w:szCs w:val="28"/>
        </w:rPr>
        <w:t xml:space="preserve"> соединения на одном персональном устройстве до 2 </w:t>
      </w:r>
      <w:proofErr w:type="spellStart"/>
      <w:r w:rsidR="00287387" w:rsidRPr="00287387">
        <w:rPr>
          <w:rFonts w:ascii="Times New Roman" w:hAnsi="Times New Roman" w:cs="Times New Roman"/>
          <w:sz w:val="28"/>
          <w:szCs w:val="28"/>
        </w:rPr>
        <w:t>мбит</w:t>
      </w:r>
      <w:proofErr w:type="spellEnd"/>
      <w:r w:rsidR="00287387" w:rsidRPr="00287387">
        <w:rPr>
          <w:rFonts w:ascii="Times New Roman" w:hAnsi="Times New Roman" w:cs="Times New Roman"/>
          <w:sz w:val="28"/>
          <w:szCs w:val="28"/>
        </w:rPr>
        <w:t>/с при обеспечении заявленного количества пользователей. Обязательно присутствие персонала по работе с техникой на площадке на протяжении всего мероприятия.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>Место проведения мероприятий: конференц-зал, майдан.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Звуковое обеспечение: необходима акустическая система, равномерно покрывающая необходимое поле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озвучания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>. Мощность рассчитывается исходя из площади зрительного зала и открытого пространства</w:t>
      </w:r>
      <w:r w:rsidR="00601F95">
        <w:rPr>
          <w:rFonts w:ascii="Times New Roman" w:hAnsi="Times New Roman" w:cs="Times New Roman"/>
          <w:sz w:val="28"/>
          <w:szCs w:val="28"/>
        </w:rPr>
        <w:t>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Профессиональные требования к исполнителям: все исполнители должны соблюдать отдельные пункты сводов правил (СП), государственных стандартов (ГОСТ), строительных норм и правил (СНиП); санитарных (санитарно-эпидемиологические) </w:t>
      </w:r>
      <w:r w:rsidRPr="00287387">
        <w:rPr>
          <w:rFonts w:ascii="Times New Roman" w:hAnsi="Times New Roman" w:cs="Times New Roman"/>
          <w:sz w:val="28"/>
          <w:szCs w:val="28"/>
        </w:rPr>
        <w:lastRenderedPageBreak/>
        <w:t xml:space="preserve">правил (СП), норм (СН), правил и норм (СанПиН), гигиенических норматив (ГН) и других нормативно-правовых актов, закрепленных в федеральных законах или утвержденных Постановлениями Правительства. 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>Сценарий проведения мероприятий: каждая площадка мероприятия  имеет свое время начала и время завершения в соответствии с аудиторией и техническими характеристиками. Для пространства, где находится основная часть участников мероприятия, должен обеспечиваться хороший обзор сцены, экрана.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 xml:space="preserve">Транспортное обеспечение: постановочно-техническая группа и артисты мероприятия должны быть обеспечены транспортом до </w:t>
      </w:r>
      <w:proofErr w:type="spellStart"/>
      <w:r w:rsidRPr="00287387">
        <w:rPr>
          <w:rFonts w:ascii="Times New Roman" w:hAnsi="Times New Roman" w:cs="Times New Roman"/>
          <w:sz w:val="28"/>
          <w:szCs w:val="28"/>
        </w:rPr>
        <w:t>Лямбирского</w:t>
      </w:r>
      <w:proofErr w:type="spellEnd"/>
      <w:r w:rsidRPr="00287387">
        <w:rPr>
          <w:rFonts w:ascii="Times New Roman" w:hAnsi="Times New Roman" w:cs="Times New Roman"/>
          <w:sz w:val="28"/>
          <w:szCs w:val="28"/>
        </w:rPr>
        <w:t xml:space="preserve"> района Республики Мордовия и обратно.</w:t>
      </w:r>
    </w:p>
    <w:p w:rsidR="00287387" w:rsidRPr="00287387" w:rsidRDefault="00287387" w:rsidP="00287387">
      <w:pPr>
        <w:jc w:val="both"/>
        <w:rPr>
          <w:rFonts w:ascii="Times New Roman" w:hAnsi="Times New Roman" w:cs="Times New Roman"/>
          <w:sz w:val="28"/>
          <w:szCs w:val="28"/>
        </w:rPr>
      </w:pPr>
      <w:r w:rsidRPr="00287387">
        <w:rPr>
          <w:rFonts w:ascii="Times New Roman" w:hAnsi="Times New Roman" w:cs="Times New Roman"/>
          <w:sz w:val="28"/>
          <w:szCs w:val="28"/>
        </w:rPr>
        <w:t>Количество артистов и коллективов: не менее 6.</w:t>
      </w:r>
    </w:p>
    <w:p w:rsidR="007C3268" w:rsidRPr="00287387" w:rsidRDefault="007C3268" w:rsidP="00287387">
      <w:pPr>
        <w:spacing w:after="0"/>
        <w:jc w:val="both"/>
        <w:rPr>
          <w:rFonts w:ascii="Times New Roman" w:hAnsi="Times New Roman" w:cs="Times New Roman"/>
          <w:sz w:val="28"/>
        </w:rPr>
      </w:pPr>
      <w:r w:rsidRPr="00287387">
        <w:rPr>
          <w:rFonts w:ascii="Times New Roman" w:hAnsi="Times New Roman" w:cs="Times New Roman"/>
          <w:sz w:val="28"/>
        </w:rPr>
        <w:t>организация питания:</w:t>
      </w:r>
      <w:r w:rsidR="00467A40" w:rsidRPr="00287387">
        <w:rPr>
          <w:rFonts w:ascii="Times New Roman" w:hAnsi="Times New Roman" w:cs="Times New Roman"/>
          <w:sz w:val="28"/>
        </w:rPr>
        <w:t xml:space="preserve"> </w:t>
      </w:r>
      <w:r w:rsidR="00287387">
        <w:rPr>
          <w:rFonts w:ascii="Times New Roman" w:hAnsi="Times New Roman" w:cs="Times New Roman"/>
          <w:sz w:val="28"/>
          <w:szCs w:val="28"/>
        </w:rPr>
        <w:t>нет</w:t>
      </w:r>
    </w:p>
    <w:p w:rsidR="007C3268" w:rsidRPr="00287387" w:rsidRDefault="007C3268" w:rsidP="0028738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287387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287387">
        <w:rPr>
          <w:rFonts w:ascii="Times New Roman" w:hAnsi="Times New Roman" w:cs="Times New Roman"/>
          <w:sz w:val="28"/>
        </w:rPr>
        <w:t xml:space="preserve"> нет.</w:t>
      </w:r>
    </w:p>
    <w:p w:rsidR="00B67A32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F7748E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F7748E">
        <w:rPr>
          <w:rFonts w:ascii="Times New Roman" w:hAnsi="Times New Roman" w:cs="Times New Roman"/>
          <w:b/>
          <w:sz w:val="28"/>
        </w:rPr>
        <w:t>:</w:t>
      </w:r>
    </w:p>
    <w:p w:rsidR="00B67A32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</w:t>
      </w:r>
      <w:r w:rsidR="00B67A32" w:rsidRPr="00F7748E">
        <w:rPr>
          <w:rFonts w:ascii="Times New Roman" w:hAnsi="Times New Roman" w:cs="Times New Roman"/>
          <w:b/>
          <w:sz w:val="28"/>
        </w:rPr>
        <w:t>ара</w:t>
      </w:r>
      <w:r w:rsidRPr="00F7748E">
        <w:rPr>
          <w:rFonts w:ascii="Times New Roman" w:hAnsi="Times New Roman" w:cs="Times New Roman"/>
          <w:b/>
          <w:sz w:val="28"/>
        </w:rPr>
        <w:t>метры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содержание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целевая аудитория проектов: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</w:p>
    <w:p w:rsidR="00D669FC" w:rsidRPr="00F7748E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F7748E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реализованных мероприятий, соответствующих художественно-техническим параметрам – не менее 1 мероприятия;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3059F9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человек;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исполнителей – не менее одного человека или одной организации.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F7748E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анных в соответствии с заявкой - не менее 1 единицы;</w:t>
      </w:r>
    </w:p>
    <w:p w:rsidR="007C3268" w:rsidRPr="00F7748E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3059F9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менее 5</w:t>
      </w:r>
      <w:r w:rsidR="00DF622D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F7748E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получает средства из бюджета Республики Татарстан на основании иных нормативных правовых актов Республики Татарстан на вышеуказанные цели.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</w:rPr>
        <w:t>а)</w:t>
      </w:r>
      <w:r w:rsidRPr="00F7748E">
        <w:rPr>
          <w:color w:val="000000" w:themeColor="text1"/>
          <w:sz w:val="28"/>
        </w:rPr>
        <w:t xml:space="preserve"> </w:t>
      </w:r>
      <w:hyperlink r:id="rId6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F7748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 и адресе юридического лица;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Pr="00F7748E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F7748E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6 человек в составе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установленным требованиям.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 или непредставление (представление не в полном объеме) указанных документов;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субсидии.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Pr="00F7748E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Pr="00F7748E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Порядка отзыва заявок, порядка возврата заявок, определяющего в том числе основания для возврата заявок, порядка внесения изменений в заявки: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Pr="00F7748E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 в день обращения.</w:t>
      </w:r>
    </w:p>
    <w:p w:rsidR="00A90AB4" w:rsidRPr="00F7748E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оглашение заключается в пятидневный срок, исчисляемый в рабочих днях, со дня принятия решения о предоставлении субсидии.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Pr="00F7748E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F7748E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 w:rsidRPr="00F7748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F7748E" w:rsidRDefault="00DF622D">
      <w:pPr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к Порядку предоставления субсидий из бюджета Республики Татарстан некоммерческим организациям 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финансовое обеспечение (возмещение) затрат, связанных с реализацией проектов, организацией и проведением мероприятий в сфере культуры</w:t>
      </w:r>
      <w:r w:rsidRPr="00F7748E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Pr="00F7748E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F7748E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«__» ________ 20__ г.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 (далее  – организация).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2. Информация о видах деятельности, осуществляемых организацией:____________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________________________________________________________________________.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4. Сумма субсидии: _____________________________________________________.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5. Место государственной регистрации организации: 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____________________________________________.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7. Банковские реквизиты организации для зачисления средств субсидии:__________</w:t>
      </w:r>
    </w:p>
    <w:p w:rsidR="00DF622D" w:rsidRPr="00F7748E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______________________________________________________________________.</w:t>
      </w:r>
    </w:p>
    <w:p w:rsidR="00DF622D" w:rsidRPr="00F7748E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F7748E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информационно-телекоммуникационной сети «Интернет» информации об организации, о подаваемой ею заявке, иной информации об организации, связанной с проведением отбора некоммерческой организации для предоставления субсидии.</w:t>
      </w:r>
    </w:p>
    <w:p w:rsidR="00DF622D" w:rsidRPr="00F7748E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F7748E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748E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74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F7748E" w:rsidTr="00D12D8D">
        <w:trPr>
          <w:jc w:val="center"/>
        </w:trPr>
        <w:tc>
          <w:tcPr>
            <w:tcW w:w="594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F7748E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Руководитель                       ________________/_____________________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(подпись)      (расшифровка подписи)</w:t>
      </w: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F7748E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7018B"/>
    <w:rsid w:val="00082E35"/>
    <w:rsid w:val="00126E76"/>
    <w:rsid w:val="00195614"/>
    <w:rsid w:val="00220DB8"/>
    <w:rsid w:val="0027577D"/>
    <w:rsid w:val="00287387"/>
    <w:rsid w:val="003059F9"/>
    <w:rsid w:val="003634C3"/>
    <w:rsid w:val="003A1C00"/>
    <w:rsid w:val="003A33E3"/>
    <w:rsid w:val="003C226A"/>
    <w:rsid w:val="003D518B"/>
    <w:rsid w:val="00467A40"/>
    <w:rsid w:val="004722BE"/>
    <w:rsid w:val="004D5806"/>
    <w:rsid w:val="005012F4"/>
    <w:rsid w:val="0055616D"/>
    <w:rsid w:val="00601F95"/>
    <w:rsid w:val="006039E6"/>
    <w:rsid w:val="006239E1"/>
    <w:rsid w:val="006C6ECA"/>
    <w:rsid w:val="00707591"/>
    <w:rsid w:val="00756A37"/>
    <w:rsid w:val="00761DB1"/>
    <w:rsid w:val="007B0522"/>
    <w:rsid w:val="007C3268"/>
    <w:rsid w:val="007C461F"/>
    <w:rsid w:val="00950567"/>
    <w:rsid w:val="00966697"/>
    <w:rsid w:val="009755E1"/>
    <w:rsid w:val="00994247"/>
    <w:rsid w:val="00A44051"/>
    <w:rsid w:val="00A90AB4"/>
    <w:rsid w:val="00AB0CA9"/>
    <w:rsid w:val="00B3155C"/>
    <w:rsid w:val="00B67A32"/>
    <w:rsid w:val="00D20136"/>
    <w:rsid w:val="00D669FC"/>
    <w:rsid w:val="00DC4BFA"/>
    <w:rsid w:val="00DF622D"/>
    <w:rsid w:val="00E57025"/>
    <w:rsid w:val="00EB2C16"/>
    <w:rsid w:val="00F022ED"/>
    <w:rsid w:val="00F75EB3"/>
    <w:rsid w:val="00F7748E"/>
    <w:rsid w:val="00FA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CDC3C-B56A-483E-BA4C-54FE244C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0701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2860</Words>
  <Characters>16306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Хамидуллова Мадина Талгатовна</cp:lastModifiedBy>
  <cp:revision>12</cp:revision>
  <cp:lastPrinted>2022-02-28T14:13:00Z</cp:lastPrinted>
  <dcterms:created xsi:type="dcterms:W3CDTF">2022-06-15T12:29:00Z</dcterms:created>
  <dcterms:modified xsi:type="dcterms:W3CDTF">2022-12-08T11:17:00Z</dcterms:modified>
</cp:coreProperties>
</file>