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00F" w:rsidRDefault="00E8000F" w:rsidP="006943B5">
      <w:pPr>
        <w:ind w:left="-284"/>
        <w:jc w:val="right"/>
        <w:rPr>
          <w:sz w:val="28"/>
          <w:szCs w:val="28"/>
        </w:rPr>
      </w:pPr>
    </w:p>
    <w:p w:rsidR="00E8000F" w:rsidRPr="00E8000F" w:rsidRDefault="00E8000F" w:rsidP="00E8000F">
      <w:pPr>
        <w:jc w:val="center"/>
        <w:rPr>
          <w:i/>
          <w:sz w:val="28"/>
          <w:szCs w:val="28"/>
        </w:rPr>
      </w:pPr>
      <w:r w:rsidRPr="00E8000F">
        <w:rPr>
          <w:i/>
          <w:sz w:val="28"/>
          <w:szCs w:val="28"/>
        </w:rPr>
        <w:t xml:space="preserve">Срок проведения </w:t>
      </w:r>
      <w:proofErr w:type="gramStart"/>
      <w:r w:rsidRPr="00E8000F">
        <w:rPr>
          <w:i/>
          <w:sz w:val="28"/>
          <w:szCs w:val="28"/>
        </w:rPr>
        <w:t>независимой</w:t>
      </w:r>
      <w:proofErr w:type="gramEnd"/>
    </w:p>
    <w:p w:rsidR="00E8000F" w:rsidRPr="00E8000F" w:rsidRDefault="00E8000F" w:rsidP="00E8000F">
      <w:pPr>
        <w:jc w:val="center"/>
        <w:rPr>
          <w:i/>
          <w:sz w:val="28"/>
          <w:szCs w:val="28"/>
        </w:rPr>
      </w:pPr>
      <w:r w:rsidRPr="00E8000F">
        <w:rPr>
          <w:i/>
          <w:sz w:val="28"/>
          <w:szCs w:val="28"/>
        </w:rPr>
        <w:t>антикоррупц</w:t>
      </w:r>
      <w:r w:rsidRPr="00E8000F">
        <w:rPr>
          <w:i/>
          <w:sz w:val="28"/>
          <w:szCs w:val="28"/>
        </w:rPr>
        <w:t>ионной экспертизы проекта – с 31</w:t>
      </w:r>
      <w:r w:rsidRPr="00E8000F">
        <w:rPr>
          <w:i/>
          <w:sz w:val="28"/>
          <w:szCs w:val="28"/>
        </w:rPr>
        <w:t xml:space="preserve"> </w:t>
      </w:r>
      <w:r w:rsidRPr="00E8000F">
        <w:rPr>
          <w:i/>
          <w:sz w:val="28"/>
          <w:szCs w:val="28"/>
        </w:rPr>
        <w:t>июля</w:t>
      </w:r>
    </w:p>
    <w:p w:rsidR="00E8000F" w:rsidRPr="00E8000F" w:rsidRDefault="00E8000F" w:rsidP="00E8000F">
      <w:pPr>
        <w:jc w:val="center"/>
        <w:rPr>
          <w:i/>
          <w:sz w:val="28"/>
          <w:szCs w:val="28"/>
        </w:rPr>
      </w:pPr>
      <w:r w:rsidRPr="00E8000F">
        <w:rPr>
          <w:i/>
          <w:sz w:val="28"/>
          <w:szCs w:val="28"/>
        </w:rPr>
        <w:t>по 7  августа</w:t>
      </w:r>
      <w:r w:rsidRPr="00E8000F">
        <w:rPr>
          <w:i/>
          <w:sz w:val="28"/>
          <w:szCs w:val="28"/>
        </w:rPr>
        <w:t xml:space="preserve"> 2015 года включительно.</w:t>
      </w:r>
    </w:p>
    <w:p w:rsidR="00E8000F" w:rsidRPr="00E8000F" w:rsidRDefault="00E8000F" w:rsidP="00E8000F">
      <w:pPr>
        <w:keepNext/>
        <w:keepLines/>
        <w:jc w:val="center"/>
        <w:outlineLvl w:val="2"/>
        <w:rPr>
          <w:i/>
          <w:spacing w:val="-15"/>
          <w:sz w:val="28"/>
          <w:szCs w:val="28"/>
        </w:rPr>
      </w:pPr>
      <w:r w:rsidRPr="00E8000F">
        <w:rPr>
          <w:bCs/>
          <w:i/>
          <w:sz w:val="28"/>
          <w:szCs w:val="28"/>
        </w:rPr>
        <w:t xml:space="preserve">О внесении предложений в проект обращаться к ведущему советнику </w:t>
      </w:r>
      <w:r w:rsidRPr="00E8000F">
        <w:rPr>
          <w:bCs/>
          <w:i/>
          <w:sz w:val="28"/>
          <w:szCs w:val="28"/>
        </w:rPr>
        <w:t>юридического отдела</w:t>
      </w:r>
      <w:r w:rsidRPr="00E8000F">
        <w:rPr>
          <w:i/>
          <w:spacing w:val="-15"/>
          <w:sz w:val="28"/>
          <w:szCs w:val="28"/>
        </w:rPr>
        <w:t xml:space="preserve"> </w:t>
      </w:r>
      <w:r w:rsidRPr="00E8000F">
        <w:rPr>
          <w:bCs/>
          <w:i/>
          <w:sz w:val="28"/>
          <w:szCs w:val="28"/>
        </w:rPr>
        <w:t xml:space="preserve">Г.Р. </w:t>
      </w:r>
      <w:proofErr w:type="spellStart"/>
      <w:r w:rsidRPr="00E8000F">
        <w:rPr>
          <w:bCs/>
          <w:i/>
          <w:sz w:val="28"/>
          <w:szCs w:val="28"/>
        </w:rPr>
        <w:t>Шариповой</w:t>
      </w:r>
      <w:proofErr w:type="spellEnd"/>
      <w:r w:rsidRPr="00E8000F">
        <w:rPr>
          <w:bCs/>
          <w:i/>
          <w:sz w:val="28"/>
          <w:szCs w:val="28"/>
        </w:rPr>
        <w:t xml:space="preserve"> по тел.264-75-10</w:t>
      </w:r>
      <w:r w:rsidRPr="00E8000F">
        <w:rPr>
          <w:bCs/>
          <w:i/>
          <w:sz w:val="28"/>
          <w:szCs w:val="28"/>
        </w:rPr>
        <w:t xml:space="preserve"> (</w:t>
      </w:r>
      <w:hyperlink r:id="rId9" w:history="1">
        <w:r w:rsidRPr="00E8000F">
          <w:rPr>
            <w:i/>
            <w:sz w:val="28"/>
            <w:szCs w:val="28"/>
          </w:rPr>
          <w:t>Gulfiya.Sharipova@tatar.ru</w:t>
        </w:r>
      </w:hyperlink>
      <w:r w:rsidRPr="00E8000F">
        <w:rPr>
          <w:bCs/>
          <w:i/>
          <w:sz w:val="28"/>
          <w:szCs w:val="28"/>
        </w:rPr>
        <w:t>)</w:t>
      </w:r>
    </w:p>
    <w:p w:rsidR="00E8000F" w:rsidRPr="00E8000F" w:rsidRDefault="00E8000F" w:rsidP="00E8000F">
      <w:pPr>
        <w:overflowPunct w:val="0"/>
        <w:autoSpaceDE w:val="0"/>
        <w:autoSpaceDN w:val="0"/>
        <w:adjustRightInd w:val="0"/>
        <w:ind w:left="8647"/>
        <w:jc w:val="right"/>
        <w:textAlignment w:val="baseline"/>
        <w:rPr>
          <w:sz w:val="18"/>
          <w:szCs w:val="20"/>
        </w:rPr>
      </w:pPr>
    </w:p>
    <w:p w:rsidR="00E8000F" w:rsidRDefault="00E8000F" w:rsidP="006943B5">
      <w:pPr>
        <w:ind w:left="-284"/>
        <w:jc w:val="right"/>
        <w:rPr>
          <w:sz w:val="28"/>
          <w:szCs w:val="28"/>
        </w:rPr>
      </w:pPr>
    </w:p>
    <w:p w:rsidR="00F65CA3" w:rsidRPr="001B5E94" w:rsidRDefault="00A530F5" w:rsidP="006943B5">
      <w:pPr>
        <w:ind w:left="-284"/>
        <w:jc w:val="right"/>
        <w:rPr>
          <w:sz w:val="28"/>
          <w:szCs w:val="28"/>
        </w:rPr>
      </w:pPr>
      <w:r w:rsidRPr="001B5E94">
        <w:rPr>
          <w:sz w:val="28"/>
          <w:szCs w:val="28"/>
        </w:rPr>
        <w:t>Проект</w:t>
      </w:r>
    </w:p>
    <w:tbl>
      <w:tblPr>
        <w:tblW w:w="8250" w:type="dxa"/>
        <w:tblInd w:w="-432" w:type="dxa"/>
        <w:tblLayout w:type="fixed"/>
        <w:tblLook w:val="01E0" w:firstRow="1" w:lastRow="1" w:firstColumn="1" w:lastColumn="1" w:noHBand="0" w:noVBand="0"/>
      </w:tblPr>
      <w:tblGrid>
        <w:gridCol w:w="4140"/>
        <w:gridCol w:w="4110"/>
      </w:tblGrid>
      <w:tr w:rsidR="001B5E94" w:rsidRPr="001B5E94" w:rsidTr="001B5E94">
        <w:tc>
          <w:tcPr>
            <w:tcW w:w="4140" w:type="dxa"/>
          </w:tcPr>
          <w:p w:rsidR="001B5E94" w:rsidRPr="001B5E94" w:rsidRDefault="001B5E94" w:rsidP="006943B5">
            <w:pPr>
              <w:tabs>
                <w:tab w:val="left" w:leader="underscore" w:pos="2563"/>
              </w:tabs>
              <w:jc w:val="center"/>
              <w:rPr>
                <w:rFonts w:eastAsia="Batang"/>
                <w:color w:val="000000"/>
                <w:spacing w:val="-13"/>
                <w:sz w:val="28"/>
                <w:szCs w:val="28"/>
              </w:rPr>
            </w:pPr>
          </w:p>
        </w:tc>
        <w:tc>
          <w:tcPr>
            <w:tcW w:w="4110" w:type="dxa"/>
          </w:tcPr>
          <w:p w:rsidR="001B5E94" w:rsidRPr="001B5E94" w:rsidRDefault="001B5E94" w:rsidP="006943B5">
            <w:pPr>
              <w:tabs>
                <w:tab w:val="left" w:leader="underscore" w:pos="2563"/>
              </w:tabs>
              <w:jc w:val="center"/>
              <w:rPr>
                <w:rFonts w:eastAsia="Batang"/>
                <w:color w:val="000000"/>
                <w:spacing w:val="-13"/>
                <w:sz w:val="28"/>
                <w:szCs w:val="28"/>
              </w:rPr>
            </w:pPr>
          </w:p>
        </w:tc>
      </w:tr>
    </w:tbl>
    <w:p w:rsidR="0074273A" w:rsidRPr="001B5E94" w:rsidRDefault="0074273A" w:rsidP="0074273A">
      <w:pPr>
        <w:pStyle w:val="ConsPlusTitle"/>
        <w:widowControl/>
        <w:jc w:val="both"/>
        <w:outlineLvl w:val="0"/>
        <w:rPr>
          <w:rFonts w:ascii="Times New Roman" w:hAnsi="Times New Roman" w:cs="Times New Roman"/>
          <w:b w:val="0"/>
          <w:sz w:val="28"/>
          <w:szCs w:val="28"/>
        </w:rPr>
      </w:pPr>
      <w:bookmarkStart w:id="0" w:name="_GoBack"/>
      <w:bookmarkEnd w:id="0"/>
    </w:p>
    <w:p w:rsidR="001B5E94" w:rsidRPr="001B5E94" w:rsidRDefault="001B5E94" w:rsidP="0074273A">
      <w:pPr>
        <w:pStyle w:val="ConsPlusTitle"/>
        <w:widowControl/>
        <w:jc w:val="both"/>
        <w:outlineLvl w:val="0"/>
        <w:rPr>
          <w:rFonts w:ascii="Times New Roman" w:hAnsi="Times New Roman" w:cs="Times New Roman"/>
          <w:b w:val="0"/>
          <w:sz w:val="28"/>
          <w:szCs w:val="28"/>
        </w:rPr>
      </w:pPr>
    </w:p>
    <w:p w:rsidR="001B5E94" w:rsidRPr="001B5E94" w:rsidRDefault="001B5E94" w:rsidP="0074273A">
      <w:pPr>
        <w:pStyle w:val="ConsPlusTitle"/>
        <w:widowControl/>
        <w:jc w:val="both"/>
        <w:outlineLvl w:val="0"/>
        <w:rPr>
          <w:rFonts w:ascii="Times New Roman" w:hAnsi="Times New Roman" w:cs="Times New Roman"/>
          <w:b w:val="0"/>
          <w:sz w:val="28"/>
          <w:szCs w:val="28"/>
        </w:rPr>
      </w:pPr>
    </w:p>
    <w:p w:rsidR="0074273A" w:rsidRDefault="0074273A" w:rsidP="0074273A">
      <w:pPr>
        <w:pStyle w:val="ConsPlusTitle"/>
        <w:widowControl/>
        <w:jc w:val="both"/>
        <w:outlineLvl w:val="0"/>
        <w:rPr>
          <w:rFonts w:ascii="Times New Roman" w:hAnsi="Times New Roman" w:cs="Times New Roman"/>
          <w:b w:val="0"/>
          <w:sz w:val="28"/>
          <w:szCs w:val="28"/>
        </w:rPr>
      </w:pPr>
    </w:p>
    <w:p w:rsidR="00642706" w:rsidRPr="001B5E94" w:rsidRDefault="00642706" w:rsidP="0074273A">
      <w:pPr>
        <w:pStyle w:val="ConsPlusTitle"/>
        <w:widowControl/>
        <w:jc w:val="both"/>
        <w:outlineLvl w:val="0"/>
        <w:rPr>
          <w:rFonts w:ascii="Times New Roman" w:hAnsi="Times New Roman" w:cs="Times New Roman"/>
          <w:b w:val="0"/>
          <w:sz w:val="28"/>
          <w:szCs w:val="28"/>
        </w:rPr>
      </w:pPr>
    </w:p>
    <w:p w:rsidR="00DF5A73" w:rsidRDefault="009F69FB" w:rsidP="00681FE9">
      <w:pPr>
        <w:pStyle w:val="ConsPlusTitle"/>
        <w:jc w:val="both"/>
        <w:outlineLvl w:val="0"/>
        <w:rPr>
          <w:rFonts w:ascii="Times New Roman" w:hAnsi="Times New Roman" w:cs="Times New Roman"/>
          <w:b w:val="0"/>
          <w:bCs w:val="0"/>
          <w:color w:val="000000" w:themeColor="text1"/>
          <w:sz w:val="24"/>
          <w:szCs w:val="24"/>
        </w:rPr>
      </w:pPr>
      <w:r w:rsidRPr="00681FE9">
        <w:rPr>
          <w:rFonts w:ascii="Times New Roman" w:hAnsi="Times New Roman" w:cs="Times New Roman"/>
          <w:b w:val="0"/>
          <w:sz w:val="24"/>
          <w:szCs w:val="24"/>
        </w:rPr>
        <w:t xml:space="preserve">О внесении </w:t>
      </w:r>
      <w:r w:rsidR="00AC7233" w:rsidRPr="00681FE9">
        <w:rPr>
          <w:rFonts w:ascii="Times New Roman" w:hAnsi="Times New Roman" w:cs="Times New Roman"/>
          <w:b w:val="0"/>
          <w:bCs w:val="0"/>
          <w:color w:val="000000" w:themeColor="text1"/>
          <w:sz w:val="24"/>
          <w:szCs w:val="24"/>
        </w:rPr>
        <w:t>изменени</w:t>
      </w:r>
      <w:r w:rsidR="00611B8C">
        <w:rPr>
          <w:rFonts w:ascii="Times New Roman" w:hAnsi="Times New Roman" w:cs="Times New Roman"/>
          <w:b w:val="0"/>
          <w:bCs w:val="0"/>
          <w:color w:val="000000" w:themeColor="text1"/>
          <w:sz w:val="24"/>
          <w:szCs w:val="24"/>
        </w:rPr>
        <w:t>й</w:t>
      </w:r>
      <w:r w:rsidRPr="00681FE9">
        <w:rPr>
          <w:rFonts w:ascii="Times New Roman" w:hAnsi="Times New Roman" w:cs="Times New Roman"/>
          <w:b w:val="0"/>
          <w:bCs w:val="0"/>
          <w:color w:val="000000" w:themeColor="text1"/>
          <w:sz w:val="24"/>
          <w:szCs w:val="24"/>
        </w:rPr>
        <w:t xml:space="preserve"> в </w:t>
      </w:r>
      <w:r w:rsidR="00DF5A73">
        <w:rPr>
          <w:rFonts w:ascii="Times New Roman" w:hAnsi="Times New Roman" w:cs="Times New Roman"/>
          <w:b w:val="0"/>
          <w:bCs w:val="0"/>
          <w:color w:val="000000" w:themeColor="text1"/>
          <w:sz w:val="24"/>
          <w:szCs w:val="24"/>
        </w:rPr>
        <w:t>Стандарт</w:t>
      </w:r>
      <w:r w:rsidR="00B03BAE">
        <w:rPr>
          <w:rFonts w:ascii="Times New Roman" w:hAnsi="Times New Roman" w:cs="Times New Roman"/>
          <w:b w:val="0"/>
          <w:bCs w:val="0"/>
          <w:color w:val="000000" w:themeColor="text1"/>
          <w:sz w:val="24"/>
          <w:szCs w:val="24"/>
        </w:rPr>
        <w:t xml:space="preserve">   </w:t>
      </w:r>
      <w:r w:rsidR="00DF5A73">
        <w:rPr>
          <w:rFonts w:ascii="Times New Roman" w:hAnsi="Times New Roman" w:cs="Times New Roman"/>
          <w:b w:val="0"/>
          <w:bCs w:val="0"/>
          <w:color w:val="000000" w:themeColor="text1"/>
          <w:sz w:val="24"/>
          <w:szCs w:val="24"/>
        </w:rPr>
        <w:t xml:space="preserve"> качества</w:t>
      </w:r>
    </w:p>
    <w:p w:rsidR="000D1420" w:rsidRDefault="00DF5A73" w:rsidP="00681FE9">
      <w:pPr>
        <w:pStyle w:val="ConsPlusTitle"/>
        <w:jc w:val="both"/>
        <w:outlineLvl w:val="0"/>
        <w:rPr>
          <w:rFonts w:ascii="Times New Roman" w:hAnsi="Times New Roman" w:cs="Times New Roman"/>
          <w:b w:val="0"/>
          <w:bCs w:val="0"/>
          <w:color w:val="000000" w:themeColor="text1"/>
          <w:sz w:val="24"/>
          <w:szCs w:val="24"/>
        </w:rPr>
      </w:pPr>
      <w:r>
        <w:rPr>
          <w:rFonts w:ascii="Times New Roman" w:hAnsi="Times New Roman" w:cs="Times New Roman"/>
          <w:b w:val="0"/>
          <w:bCs w:val="0"/>
          <w:color w:val="000000" w:themeColor="text1"/>
          <w:sz w:val="24"/>
          <w:szCs w:val="24"/>
        </w:rPr>
        <w:t>государственной услуги</w:t>
      </w:r>
      <w:r w:rsidR="00B03BAE">
        <w:rPr>
          <w:rFonts w:ascii="Times New Roman" w:hAnsi="Times New Roman" w:cs="Times New Roman"/>
          <w:b w:val="0"/>
          <w:bCs w:val="0"/>
          <w:color w:val="000000" w:themeColor="text1"/>
          <w:sz w:val="24"/>
          <w:szCs w:val="24"/>
        </w:rPr>
        <w:t xml:space="preserve">   </w:t>
      </w:r>
      <w:r>
        <w:rPr>
          <w:rFonts w:ascii="Times New Roman" w:hAnsi="Times New Roman" w:cs="Times New Roman"/>
          <w:b w:val="0"/>
          <w:bCs w:val="0"/>
          <w:color w:val="000000" w:themeColor="text1"/>
          <w:sz w:val="24"/>
          <w:szCs w:val="24"/>
        </w:rPr>
        <w:t xml:space="preserve"> по </w:t>
      </w:r>
      <w:r w:rsidR="00B03BAE">
        <w:rPr>
          <w:rFonts w:ascii="Times New Roman" w:hAnsi="Times New Roman" w:cs="Times New Roman"/>
          <w:b w:val="0"/>
          <w:bCs w:val="0"/>
          <w:color w:val="000000" w:themeColor="text1"/>
          <w:sz w:val="24"/>
          <w:szCs w:val="24"/>
        </w:rPr>
        <w:t xml:space="preserve">    </w:t>
      </w:r>
      <w:r w:rsidR="000D1420">
        <w:rPr>
          <w:rFonts w:ascii="Times New Roman" w:hAnsi="Times New Roman" w:cs="Times New Roman"/>
          <w:b w:val="0"/>
          <w:bCs w:val="0"/>
          <w:color w:val="000000" w:themeColor="text1"/>
          <w:sz w:val="24"/>
          <w:szCs w:val="24"/>
        </w:rPr>
        <w:t xml:space="preserve">организации, </w:t>
      </w:r>
    </w:p>
    <w:p w:rsidR="000D1420" w:rsidRDefault="000D1420" w:rsidP="00681FE9">
      <w:pPr>
        <w:pStyle w:val="ConsPlusTitle"/>
        <w:jc w:val="both"/>
        <w:outlineLvl w:val="0"/>
        <w:rPr>
          <w:rFonts w:ascii="Times New Roman" w:hAnsi="Times New Roman" w:cs="Times New Roman"/>
          <w:b w:val="0"/>
          <w:bCs w:val="0"/>
          <w:color w:val="000000" w:themeColor="text1"/>
          <w:sz w:val="24"/>
          <w:szCs w:val="24"/>
        </w:rPr>
      </w:pPr>
      <w:r>
        <w:rPr>
          <w:rFonts w:ascii="Times New Roman" w:hAnsi="Times New Roman" w:cs="Times New Roman"/>
          <w:b w:val="0"/>
          <w:bCs w:val="0"/>
          <w:color w:val="000000" w:themeColor="text1"/>
          <w:sz w:val="24"/>
          <w:szCs w:val="24"/>
        </w:rPr>
        <w:t xml:space="preserve">постановке и показу спектаклей, концертов и </w:t>
      </w:r>
    </w:p>
    <w:p w:rsidR="000D1420" w:rsidRDefault="000D1420" w:rsidP="00681FE9">
      <w:pPr>
        <w:pStyle w:val="ConsPlusTitle"/>
        <w:jc w:val="both"/>
        <w:outlineLvl w:val="0"/>
        <w:rPr>
          <w:rFonts w:ascii="Times New Roman" w:hAnsi="Times New Roman" w:cs="Times New Roman"/>
          <w:b w:val="0"/>
          <w:bCs w:val="0"/>
          <w:color w:val="000000" w:themeColor="text1"/>
          <w:sz w:val="24"/>
          <w:szCs w:val="24"/>
        </w:rPr>
      </w:pPr>
      <w:r>
        <w:rPr>
          <w:rFonts w:ascii="Times New Roman" w:hAnsi="Times New Roman" w:cs="Times New Roman"/>
          <w:b w:val="0"/>
          <w:bCs w:val="0"/>
          <w:color w:val="000000" w:themeColor="text1"/>
          <w:sz w:val="24"/>
          <w:szCs w:val="24"/>
        </w:rPr>
        <w:t>концертных программ, цирковых</w:t>
      </w:r>
      <w:r w:rsidR="00B03BAE">
        <w:rPr>
          <w:rFonts w:ascii="Times New Roman" w:hAnsi="Times New Roman" w:cs="Times New Roman"/>
          <w:b w:val="0"/>
          <w:bCs w:val="0"/>
          <w:color w:val="000000" w:themeColor="text1"/>
          <w:sz w:val="24"/>
          <w:szCs w:val="24"/>
        </w:rPr>
        <w:t xml:space="preserve"> </w:t>
      </w:r>
      <w:r>
        <w:rPr>
          <w:rFonts w:ascii="Times New Roman" w:hAnsi="Times New Roman" w:cs="Times New Roman"/>
          <w:b w:val="0"/>
          <w:bCs w:val="0"/>
          <w:color w:val="000000" w:themeColor="text1"/>
          <w:sz w:val="24"/>
          <w:szCs w:val="24"/>
        </w:rPr>
        <w:t xml:space="preserve"> номеров и </w:t>
      </w:r>
    </w:p>
    <w:p w:rsidR="00DF5A73" w:rsidRDefault="000D1420" w:rsidP="00681FE9">
      <w:pPr>
        <w:pStyle w:val="ConsPlusTitle"/>
        <w:jc w:val="both"/>
        <w:outlineLvl w:val="0"/>
        <w:rPr>
          <w:rFonts w:ascii="Times New Roman" w:hAnsi="Times New Roman" w:cs="Times New Roman"/>
          <w:b w:val="0"/>
          <w:color w:val="000000" w:themeColor="text1"/>
          <w:sz w:val="24"/>
          <w:szCs w:val="24"/>
        </w:rPr>
      </w:pPr>
      <w:r>
        <w:rPr>
          <w:rFonts w:ascii="Times New Roman" w:hAnsi="Times New Roman" w:cs="Times New Roman"/>
          <w:b w:val="0"/>
          <w:bCs w:val="0"/>
          <w:color w:val="000000" w:themeColor="text1"/>
          <w:sz w:val="24"/>
          <w:szCs w:val="24"/>
        </w:rPr>
        <w:t>программ,</w:t>
      </w:r>
      <w:r w:rsidR="00B03BAE">
        <w:rPr>
          <w:rFonts w:ascii="Times New Roman" w:hAnsi="Times New Roman" w:cs="Times New Roman"/>
          <w:b w:val="0"/>
          <w:bCs w:val="0"/>
          <w:color w:val="000000" w:themeColor="text1"/>
          <w:sz w:val="24"/>
          <w:szCs w:val="24"/>
        </w:rPr>
        <w:t xml:space="preserve"> </w:t>
      </w:r>
      <w:r>
        <w:rPr>
          <w:rFonts w:ascii="Times New Roman" w:hAnsi="Times New Roman" w:cs="Times New Roman"/>
          <w:b w:val="0"/>
          <w:bCs w:val="0"/>
          <w:color w:val="000000" w:themeColor="text1"/>
          <w:sz w:val="24"/>
          <w:szCs w:val="24"/>
        </w:rPr>
        <w:t xml:space="preserve"> иных</w:t>
      </w:r>
      <w:r w:rsidR="00B03BAE">
        <w:rPr>
          <w:rFonts w:ascii="Times New Roman" w:hAnsi="Times New Roman" w:cs="Times New Roman"/>
          <w:b w:val="0"/>
          <w:bCs w:val="0"/>
          <w:color w:val="000000" w:themeColor="text1"/>
          <w:sz w:val="24"/>
          <w:szCs w:val="24"/>
        </w:rPr>
        <w:t xml:space="preserve">  </w:t>
      </w:r>
      <w:r>
        <w:rPr>
          <w:rFonts w:ascii="Times New Roman" w:hAnsi="Times New Roman" w:cs="Times New Roman"/>
          <w:b w:val="0"/>
          <w:bCs w:val="0"/>
          <w:color w:val="000000" w:themeColor="text1"/>
          <w:sz w:val="24"/>
          <w:szCs w:val="24"/>
        </w:rPr>
        <w:t xml:space="preserve"> зрелищных</w:t>
      </w:r>
      <w:r w:rsidR="00B03BAE">
        <w:rPr>
          <w:rFonts w:ascii="Times New Roman" w:hAnsi="Times New Roman" w:cs="Times New Roman"/>
          <w:b w:val="0"/>
          <w:bCs w:val="0"/>
          <w:color w:val="000000" w:themeColor="text1"/>
          <w:sz w:val="24"/>
          <w:szCs w:val="24"/>
        </w:rPr>
        <w:t xml:space="preserve">      </w:t>
      </w:r>
      <w:r>
        <w:rPr>
          <w:rFonts w:ascii="Times New Roman" w:hAnsi="Times New Roman" w:cs="Times New Roman"/>
          <w:b w:val="0"/>
          <w:bCs w:val="0"/>
          <w:color w:val="000000" w:themeColor="text1"/>
          <w:sz w:val="24"/>
          <w:szCs w:val="24"/>
        </w:rPr>
        <w:t xml:space="preserve"> программ</w:t>
      </w:r>
      <w:r w:rsidR="00611B8C">
        <w:rPr>
          <w:rFonts w:ascii="Times New Roman" w:hAnsi="Times New Roman" w:cs="Times New Roman"/>
          <w:b w:val="0"/>
          <w:bCs w:val="0"/>
          <w:color w:val="000000" w:themeColor="text1"/>
          <w:sz w:val="24"/>
          <w:szCs w:val="24"/>
        </w:rPr>
        <w:t xml:space="preserve">, </w:t>
      </w:r>
      <w:r w:rsidR="00DF5A73">
        <w:rPr>
          <w:rFonts w:ascii="Times New Roman" w:hAnsi="Times New Roman" w:cs="Times New Roman"/>
          <w:b w:val="0"/>
          <w:color w:val="000000" w:themeColor="text1"/>
          <w:sz w:val="24"/>
          <w:szCs w:val="24"/>
        </w:rPr>
        <w:t xml:space="preserve"> </w:t>
      </w:r>
    </w:p>
    <w:p w:rsidR="00B03BAE" w:rsidRDefault="009F69FB" w:rsidP="00681FE9">
      <w:pPr>
        <w:pStyle w:val="ConsPlusTitle"/>
        <w:jc w:val="both"/>
        <w:outlineLvl w:val="0"/>
        <w:rPr>
          <w:rFonts w:ascii="Times New Roman" w:hAnsi="Times New Roman" w:cs="Times New Roman"/>
          <w:b w:val="0"/>
          <w:color w:val="000000" w:themeColor="text1"/>
          <w:sz w:val="24"/>
          <w:szCs w:val="24"/>
        </w:rPr>
      </w:pPr>
      <w:proofErr w:type="gramStart"/>
      <w:r w:rsidRPr="00681FE9">
        <w:rPr>
          <w:rFonts w:ascii="Times New Roman" w:hAnsi="Times New Roman" w:cs="Times New Roman"/>
          <w:b w:val="0"/>
          <w:color w:val="000000" w:themeColor="text1"/>
          <w:sz w:val="24"/>
          <w:szCs w:val="24"/>
        </w:rPr>
        <w:t>утвержденн</w:t>
      </w:r>
      <w:r w:rsidR="00611B8C">
        <w:rPr>
          <w:rFonts w:ascii="Times New Roman" w:hAnsi="Times New Roman" w:cs="Times New Roman"/>
          <w:b w:val="0"/>
          <w:color w:val="000000" w:themeColor="text1"/>
          <w:sz w:val="24"/>
          <w:szCs w:val="24"/>
        </w:rPr>
        <w:t>ый</w:t>
      </w:r>
      <w:proofErr w:type="gramEnd"/>
      <w:r w:rsidRPr="00681FE9">
        <w:rPr>
          <w:rFonts w:ascii="Times New Roman" w:hAnsi="Times New Roman" w:cs="Times New Roman"/>
          <w:b w:val="0"/>
          <w:color w:val="000000" w:themeColor="text1"/>
          <w:sz w:val="24"/>
          <w:szCs w:val="24"/>
        </w:rPr>
        <w:t xml:space="preserve"> </w:t>
      </w:r>
      <w:r w:rsidR="00B03BAE">
        <w:rPr>
          <w:rFonts w:ascii="Times New Roman" w:hAnsi="Times New Roman" w:cs="Times New Roman"/>
          <w:b w:val="0"/>
          <w:color w:val="000000" w:themeColor="text1"/>
          <w:sz w:val="24"/>
          <w:szCs w:val="24"/>
        </w:rPr>
        <w:t xml:space="preserve">    </w:t>
      </w:r>
      <w:r w:rsidR="005156F2">
        <w:rPr>
          <w:rFonts w:ascii="Times New Roman" w:hAnsi="Times New Roman" w:cs="Times New Roman"/>
          <w:b w:val="0"/>
          <w:color w:val="000000" w:themeColor="text1"/>
          <w:sz w:val="24"/>
          <w:szCs w:val="24"/>
        </w:rPr>
        <w:t>п</w:t>
      </w:r>
      <w:r w:rsidR="001B5E94" w:rsidRPr="00681FE9">
        <w:rPr>
          <w:rFonts w:ascii="Times New Roman" w:hAnsi="Times New Roman" w:cs="Times New Roman"/>
          <w:b w:val="0"/>
          <w:color w:val="000000" w:themeColor="text1"/>
          <w:sz w:val="24"/>
          <w:szCs w:val="24"/>
        </w:rPr>
        <w:t>остановлением</w:t>
      </w:r>
      <w:r w:rsidR="00B03BAE">
        <w:rPr>
          <w:rFonts w:ascii="Times New Roman" w:hAnsi="Times New Roman" w:cs="Times New Roman"/>
          <w:b w:val="0"/>
          <w:color w:val="000000" w:themeColor="text1"/>
          <w:sz w:val="24"/>
          <w:szCs w:val="24"/>
        </w:rPr>
        <w:t xml:space="preserve">  </w:t>
      </w:r>
      <w:r w:rsidR="001B5E94" w:rsidRPr="00681FE9">
        <w:rPr>
          <w:rFonts w:ascii="Times New Roman" w:hAnsi="Times New Roman" w:cs="Times New Roman"/>
          <w:b w:val="0"/>
          <w:color w:val="000000" w:themeColor="text1"/>
          <w:sz w:val="24"/>
          <w:szCs w:val="24"/>
        </w:rPr>
        <w:t xml:space="preserve"> </w:t>
      </w:r>
      <w:r w:rsidRPr="00681FE9">
        <w:rPr>
          <w:rFonts w:ascii="Times New Roman" w:hAnsi="Times New Roman" w:cs="Times New Roman"/>
          <w:b w:val="0"/>
          <w:color w:val="000000" w:themeColor="text1"/>
          <w:sz w:val="24"/>
          <w:szCs w:val="24"/>
        </w:rPr>
        <w:t xml:space="preserve">Кабинета </w:t>
      </w:r>
    </w:p>
    <w:p w:rsidR="001B5E94" w:rsidRPr="00681FE9" w:rsidRDefault="001B5E94" w:rsidP="00681FE9">
      <w:pPr>
        <w:pStyle w:val="ConsPlusTitle"/>
        <w:jc w:val="both"/>
        <w:outlineLvl w:val="0"/>
        <w:rPr>
          <w:rFonts w:ascii="Times New Roman" w:hAnsi="Times New Roman" w:cs="Times New Roman"/>
          <w:b w:val="0"/>
          <w:color w:val="000000" w:themeColor="text1"/>
          <w:sz w:val="24"/>
          <w:szCs w:val="24"/>
        </w:rPr>
      </w:pPr>
      <w:r w:rsidRPr="00681FE9">
        <w:rPr>
          <w:rFonts w:ascii="Times New Roman" w:hAnsi="Times New Roman" w:cs="Times New Roman"/>
          <w:b w:val="0"/>
          <w:color w:val="000000" w:themeColor="text1"/>
          <w:sz w:val="24"/>
          <w:szCs w:val="24"/>
        </w:rPr>
        <w:t xml:space="preserve">Министров </w:t>
      </w:r>
      <w:r w:rsidR="00B03BAE">
        <w:rPr>
          <w:rFonts w:ascii="Times New Roman" w:hAnsi="Times New Roman" w:cs="Times New Roman"/>
          <w:b w:val="0"/>
          <w:color w:val="000000" w:themeColor="text1"/>
          <w:sz w:val="24"/>
          <w:szCs w:val="24"/>
        </w:rPr>
        <w:t xml:space="preserve">       </w:t>
      </w:r>
      <w:r w:rsidRPr="00681FE9">
        <w:rPr>
          <w:rFonts w:ascii="Times New Roman" w:hAnsi="Times New Roman" w:cs="Times New Roman"/>
          <w:b w:val="0"/>
          <w:color w:val="000000" w:themeColor="text1"/>
          <w:sz w:val="24"/>
          <w:szCs w:val="24"/>
        </w:rPr>
        <w:t xml:space="preserve">Республики </w:t>
      </w:r>
      <w:r w:rsidR="00B03BAE">
        <w:rPr>
          <w:rFonts w:ascii="Times New Roman" w:hAnsi="Times New Roman" w:cs="Times New Roman"/>
          <w:b w:val="0"/>
          <w:color w:val="000000" w:themeColor="text1"/>
          <w:sz w:val="24"/>
          <w:szCs w:val="24"/>
        </w:rPr>
        <w:t xml:space="preserve">          </w:t>
      </w:r>
      <w:r w:rsidRPr="00681FE9">
        <w:rPr>
          <w:rFonts w:ascii="Times New Roman" w:hAnsi="Times New Roman" w:cs="Times New Roman"/>
          <w:b w:val="0"/>
          <w:color w:val="000000" w:themeColor="text1"/>
          <w:sz w:val="24"/>
          <w:szCs w:val="24"/>
        </w:rPr>
        <w:t xml:space="preserve">Татарстан </w:t>
      </w:r>
    </w:p>
    <w:p w:rsidR="00A530F5" w:rsidRPr="00681FE9" w:rsidRDefault="001B5E94" w:rsidP="00681FE9">
      <w:pPr>
        <w:pStyle w:val="ConsPlusTitle"/>
        <w:widowControl/>
        <w:jc w:val="both"/>
        <w:outlineLvl w:val="0"/>
        <w:rPr>
          <w:rFonts w:ascii="Times New Roman" w:hAnsi="Times New Roman" w:cs="Times New Roman"/>
          <w:b w:val="0"/>
          <w:color w:val="000000" w:themeColor="text1"/>
          <w:sz w:val="24"/>
          <w:szCs w:val="24"/>
        </w:rPr>
      </w:pPr>
      <w:r w:rsidRPr="00681FE9">
        <w:rPr>
          <w:rFonts w:ascii="Times New Roman" w:hAnsi="Times New Roman" w:cs="Times New Roman"/>
          <w:b w:val="0"/>
          <w:color w:val="000000" w:themeColor="text1"/>
          <w:sz w:val="24"/>
          <w:szCs w:val="24"/>
        </w:rPr>
        <w:t xml:space="preserve">от </w:t>
      </w:r>
      <w:r w:rsidR="005058D4">
        <w:rPr>
          <w:rFonts w:ascii="Times New Roman" w:hAnsi="Times New Roman" w:cs="Times New Roman"/>
          <w:b w:val="0"/>
          <w:color w:val="000000" w:themeColor="text1"/>
          <w:sz w:val="24"/>
          <w:szCs w:val="24"/>
        </w:rPr>
        <w:t>01.08</w:t>
      </w:r>
      <w:r w:rsidR="00611B8C">
        <w:rPr>
          <w:rFonts w:ascii="Times New Roman" w:hAnsi="Times New Roman" w:cs="Times New Roman"/>
          <w:b w:val="0"/>
          <w:color w:val="000000" w:themeColor="text1"/>
          <w:sz w:val="24"/>
          <w:szCs w:val="24"/>
        </w:rPr>
        <w:t>.2014</w:t>
      </w:r>
      <w:r w:rsidRPr="00681FE9">
        <w:rPr>
          <w:rFonts w:ascii="Times New Roman" w:hAnsi="Times New Roman" w:cs="Times New Roman"/>
          <w:b w:val="0"/>
          <w:color w:val="000000" w:themeColor="text1"/>
          <w:sz w:val="24"/>
          <w:szCs w:val="24"/>
        </w:rPr>
        <w:t xml:space="preserve"> №</w:t>
      </w:r>
      <w:r w:rsidR="00C5035C">
        <w:rPr>
          <w:rFonts w:ascii="Times New Roman" w:hAnsi="Times New Roman" w:cs="Times New Roman"/>
          <w:b w:val="0"/>
          <w:color w:val="000000" w:themeColor="text1"/>
          <w:sz w:val="24"/>
          <w:szCs w:val="24"/>
        </w:rPr>
        <w:t xml:space="preserve"> </w:t>
      </w:r>
      <w:r w:rsidR="005058D4">
        <w:rPr>
          <w:rFonts w:ascii="Times New Roman" w:hAnsi="Times New Roman" w:cs="Times New Roman"/>
          <w:b w:val="0"/>
          <w:color w:val="000000" w:themeColor="text1"/>
          <w:sz w:val="24"/>
          <w:szCs w:val="24"/>
        </w:rPr>
        <w:t>562</w:t>
      </w:r>
    </w:p>
    <w:p w:rsidR="00CE1D02" w:rsidRDefault="00CE1D02" w:rsidP="0074273A">
      <w:pPr>
        <w:pStyle w:val="ConsPlusNonformat"/>
        <w:jc w:val="both"/>
        <w:rPr>
          <w:rFonts w:ascii="Times New Roman" w:hAnsi="Times New Roman" w:cs="Times New Roman"/>
          <w:color w:val="000000" w:themeColor="text1"/>
          <w:sz w:val="24"/>
          <w:szCs w:val="24"/>
        </w:rPr>
      </w:pPr>
    </w:p>
    <w:p w:rsidR="00681FE9" w:rsidRDefault="00681FE9" w:rsidP="0074273A">
      <w:pPr>
        <w:pStyle w:val="ConsPlusNonformat"/>
        <w:jc w:val="both"/>
        <w:rPr>
          <w:rFonts w:ascii="Times New Roman" w:hAnsi="Times New Roman" w:cs="Times New Roman"/>
          <w:color w:val="000000" w:themeColor="text1"/>
          <w:sz w:val="24"/>
          <w:szCs w:val="24"/>
        </w:rPr>
      </w:pPr>
    </w:p>
    <w:p w:rsidR="00681FE9" w:rsidRPr="00681FE9" w:rsidRDefault="00681FE9" w:rsidP="0074273A">
      <w:pPr>
        <w:pStyle w:val="ConsPlusNonformat"/>
        <w:jc w:val="both"/>
        <w:rPr>
          <w:rFonts w:ascii="Times New Roman" w:hAnsi="Times New Roman" w:cs="Times New Roman"/>
          <w:color w:val="000000" w:themeColor="text1"/>
          <w:sz w:val="24"/>
          <w:szCs w:val="24"/>
        </w:rPr>
      </w:pPr>
    </w:p>
    <w:p w:rsidR="0074273A" w:rsidRPr="001B5E94" w:rsidRDefault="00A33371" w:rsidP="001B5E94">
      <w:pPr>
        <w:pStyle w:val="ConsPlusNonformat"/>
        <w:jc w:val="both"/>
        <w:rPr>
          <w:rFonts w:ascii="Times New Roman" w:hAnsi="Times New Roman" w:cs="Times New Roman"/>
          <w:color w:val="000000" w:themeColor="text1"/>
          <w:sz w:val="28"/>
          <w:szCs w:val="28"/>
        </w:rPr>
      </w:pPr>
      <w:r w:rsidRPr="001B5E94">
        <w:rPr>
          <w:rFonts w:ascii="Times New Roman" w:hAnsi="Times New Roman" w:cs="Times New Roman"/>
          <w:color w:val="000000" w:themeColor="text1"/>
          <w:sz w:val="28"/>
          <w:szCs w:val="28"/>
        </w:rPr>
        <w:t xml:space="preserve">Кабинет Министров </w:t>
      </w:r>
      <w:r w:rsidR="0074273A" w:rsidRPr="001B5E94">
        <w:rPr>
          <w:rFonts w:ascii="Times New Roman" w:hAnsi="Times New Roman" w:cs="Times New Roman"/>
          <w:color w:val="000000" w:themeColor="text1"/>
          <w:sz w:val="28"/>
          <w:szCs w:val="28"/>
        </w:rPr>
        <w:t>Республики Татарстан ПОСТАНОВЛЯЕТ:</w:t>
      </w:r>
    </w:p>
    <w:p w:rsidR="00901155" w:rsidRDefault="00901155" w:rsidP="0074273A">
      <w:pPr>
        <w:pStyle w:val="ConsPlusNonformat"/>
        <w:jc w:val="both"/>
        <w:rPr>
          <w:rFonts w:ascii="Times New Roman" w:hAnsi="Times New Roman" w:cs="Times New Roman"/>
          <w:color w:val="000000" w:themeColor="text1"/>
          <w:sz w:val="28"/>
          <w:szCs w:val="28"/>
        </w:rPr>
      </w:pPr>
    </w:p>
    <w:p w:rsidR="00681FE9" w:rsidRPr="001B5E94" w:rsidRDefault="00681FE9" w:rsidP="0074273A">
      <w:pPr>
        <w:pStyle w:val="ConsPlusNonformat"/>
        <w:jc w:val="both"/>
        <w:rPr>
          <w:rFonts w:ascii="Times New Roman" w:hAnsi="Times New Roman" w:cs="Times New Roman"/>
          <w:color w:val="000000" w:themeColor="text1"/>
          <w:sz w:val="28"/>
          <w:szCs w:val="28"/>
        </w:rPr>
      </w:pPr>
    </w:p>
    <w:p w:rsidR="00A530F5" w:rsidRPr="005156F2" w:rsidRDefault="0074273A" w:rsidP="00DF5A73">
      <w:pPr>
        <w:pStyle w:val="ConsPlusTitle"/>
        <w:jc w:val="both"/>
        <w:outlineLvl w:val="0"/>
        <w:rPr>
          <w:rFonts w:ascii="Times New Roman" w:hAnsi="Times New Roman" w:cs="Times New Roman"/>
          <w:b w:val="0"/>
          <w:sz w:val="28"/>
          <w:szCs w:val="28"/>
        </w:rPr>
      </w:pPr>
      <w:r w:rsidRPr="001B5E94">
        <w:rPr>
          <w:rFonts w:ascii="Times New Roman" w:hAnsi="Times New Roman" w:cs="Times New Roman"/>
          <w:b w:val="0"/>
          <w:color w:val="000000" w:themeColor="text1"/>
          <w:sz w:val="28"/>
          <w:szCs w:val="28"/>
        </w:rPr>
        <w:tab/>
      </w:r>
      <w:proofErr w:type="gramStart"/>
      <w:r w:rsidRPr="001B5E94">
        <w:rPr>
          <w:rFonts w:ascii="Times New Roman" w:hAnsi="Times New Roman" w:cs="Times New Roman"/>
          <w:b w:val="0"/>
          <w:sz w:val="28"/>
          <w:szCs w:val="28"/>
        </w:rPr>
        <w:t xml:space="preserve">Внести в </w:t>
      </w:r>
      <w:r w:rsidR="00DF5A73" w:rsidRPr="00DF5A73">
        <w:rPr>
          <w:rFonts w:ascii="Times New Roman" w:hAnsi="Times New Roman" w:cs="Times New Roman"/>
          <w:b w:val="0"/>
          <w:sz w:val="28"/>
          <w:szCs w:val="28"/>
        </w:rPr>
        <w:t>Стандарт</w:t>
      </w:r>
      <w:r w:rsidR="00DF5A73" w:rsidRPr="00DF5A73">
        <w:rPr>
          <w:rFonts w:ascii="Times New Roman" w:hAnsi="Times New Roman" w:cs="Times New Roman"/>
          <w:b w:val="0"/>
          <w:bCs w:val="0"/>
          <w:color w:val="000000" w:themeColor="text1"/>
          <w:sz w:val="28"/>
          <w:szCs w:val="28"/>
        </w:rPr>
        <w:t xml:space="preserve"> качества государственной услуги  по </w:t>
      </w:r>
      <w:r w:rsidR="000D1420">
        <w:rPr>
          <w:rFonts w:ascii="Times New Roman" w:hAnsi="Times New Roman" w:cs="Times New Roman"/>
          <w:b w:val="0"/>
          <w:bCs w:val="0"/>
          <w:color w:val="000000" w:themeColor="text1"/>
          <w:sz w:val="28"/>
          <w:szCs w:val="28"/>
        </w:rPr>
        <w:t xml:space="preserve">организации, </w:t>
      </w:r>
      <w:r w:rsidR="000D1420" w:rsidRPr="005156F2">
        <w:rPr>
          <w:rFonts w:ascii="Times New Roman" w:hAnsi="Times New Roman" w:cs="Times New Roman"/>
          <w:b w:val="0"/>
          <w:bCs w:val="0"/>
          <w:color w:val="000000" w:themeColor="text1"/>
          <w:sz w:val="28"/>
          <w:szCs w:val="28"/>
        </w:rPr>
        <w:t>постановке и показу спектаклей, концер</w:t>
      </w:r>
      <w:r w:rsidR="00B47A70">
        <w:rPr>
          <w:rFonts w:ascii="Times New Roman" w:hAnsi="Times New Roman" w:cs="Times New Roman"/>
          <w:b w:val="0"/>
          <w:bCs w:val="0"/>
          <w:color w:val="000000" w:themeColor="text1"/>
          <w:sz w:val="28"/>
          <w:szCs w:val="28"/>
        </w:rPr>
        <w:t>т</w:t>
      </w:r>
      <w:r w:rsidR="000D1420" w:rsidRPr="005156F2">
        <w:rPr>
          <w:rFonts w:ascii="Times New Roman" w:hAnsi="Times New Roman" w:cs="Times New Roman"/>
          <w:b w:val="0"/>
          <w:bCs w:val="0"/>
          <w:color w:val="000000" w:themeColor="text1"/>
          <w:sz w:val="28"/>
          <w:szCs w:val="28"/>
        </w:rPr>
        <w:t>ов и концертных программ, цирковых номеров и программ, иных зрелищных программ</w:t>
      </w:r>
      <w:r w:rsidR="00A530F5" w:rsidRPr="005156F2">
        <w:rPr>
          <w:rFonts w:ascii="Times New Roman" w:hAnsi="Times New Roman" w:cs="Times New Roman"/>
          <w:b w:val="0"/>
          <w:sz w:val="28"/>
          <w:szCs w:val="28"/>
        </w:rPr>
        <w:t>, утвержденн</w:t>
      </w:r>
      <w:r w:rsidR="00E57CE6" w:rsidRPr="005156F2">
        <w:rPr>
          <w:rFonts w:ascii="Times New Roman" w:hAnsi="Times New Roman" w:cs="Times New Roman"/>
          <w:b w:val="0"/>
          <w:sz w:val="28"/>
          <w:szCs w:val="28"/>
        </w:rPr>
        <w:t>ый</w:t>
      </w:r>
      <w:r w:rsidR="00A530F5" w:rsidRPr="005156F2">
        <w:rPr>
          <w:rFonts w:ascii="Times New Roman" w:hAnsi="Times New Roman" w:cs="Times New Roman"/>
          <w:b w:val="0"/>
          <w:sz w:val="28"/>
          <w:szCs w:val="28"/>
        </w:rPr>
        <w:t xml:space="preserve"> постановлением Кабинета Министров Республики Татарстан от </w:t>
      </w:r>
      <w:r w:rsidR="000D1420" w:rsidRPr="005156F2">
        <w:rPr>
          <w:rFonts w:ascii="Times New Roman" w:hAnsi="Times New Roman" w:cs="Times New Roman"/>
          <w:b w:val="0"/>
          <w:sz w:val="28"/>
          <w:szCs w:val="28"/>
        </w:rPr>
        <w:t>01.08</w:t>
      </w:r>
      <w:r w:rsidR="00DF5A73" w:rsidRPr="005156F2">
        <w:rPr>
          <w:rFonts w:ascii="Times New Roman" w:hAnsi="Times New Roman" w:cs="Times New Roman"/>
          <w:b w:val="0"/>
          <w:sz w:val="28"/>
          <w:szCs w:val="28"/>
        </w:rPr>
        <w:t>.2014</w:t>
      </w:r>
      <w:r w:rsidR="00A530F5" w:rsidRPr="005156F2">
        <w:rPr>
          <w:rFonts w:ascii="Times New Roman" w:hAnsi="Times New Roman" w:cs="Times New Roman"/>
          <w:b w:val="0"/>
          <w:sz w:val="28"/>
          <w:szCs w:val="28"/>
        </w:rPr>
        <w:t xml:space="preserve"> №</w:t>
      </w:r>
      <w:r w:rsidR="00C5035C">
        <w:rPr>
          <w:rFonts w:ascii="Times New Roman" w:hAnsi="Times New Roman" w:cs="Times New Roman"/>
          <w:b w:val="0"/>
          <w:sz w:val="28"/>
          <w:szCs w:val="28"/>
        </w:rPr>
        <w:t xml:space="preserve"> </w:t>
      </w:r>
      <w:r w:rsidR="000D1420" w:rsidRPr="005156F2">
        <w:rPr>
          <w:rFonts w:ascii="Times New Roman" w:hAnsi="Times New Roman" w:cs="Times New Roman"/>
          <w:b w:val="0"/>
          <w:sz w:val="28"/>
          <w:szCs w:val="28"/>
        </w:rPr>
        <w:t>562</w:t>
      </w:r>
      <w:r w:rsidR="00A530F5" w:rsidRPr="005156F2">
        <w:rPr>
          <w:rFonts w:ascii="Times New Roman" w:hAnsi="Times New Roman" w:cs="Times New Roman"/>
          <w:b w:val="0"/>
          <w:sz w:val="28"/>
          <w:szCs w:val="28"/>
        </w:rPr>
        <w:t xml:space="preserve"> </w:t>
      </w:r>
      <w:r w:rsidR="006F47F7" w:rsidRPr="005156F2">
        <w:rPr>
          <w:rFonts w:ascii="Times New Roman" w:hAnsi="Times New Roman" w:cs="Times New Roman"/>
          <w:b w:val="0"/>
          <w:sz w:val="28"/>
          <w:szCs w:val="28"/>
        </w:rPr>
        <w:t xml:space="preserve">«Об утверждении Стандарта </w:t>
      </w:r>
      <w:r w:rsidR="006F47F7" w:rsidRPr="005156F2">
        <w:rPr>
          <w:rFonts w:ascii="Times New Roman" w:hAnsi="Times New Roman" w:cs="Times New Roman"/>
          <w:b w:val="0"/>
          <w:bCs w:val="0"/>
          <w:color w:val="000000" w:themeColor="text1"/>
          <w:sz w:val="28"/>
          <w:szCs w:val="28"/>
        </w:rPr>
        <w:t xml:space="preserve">качества государственной услуги  по </w:t>
      </w:r>
      <w:r w:rsidR="000D1420" w:rsidRPr="005156F2">
        <w:rPr>
          <w:rFonts w:ascii="Times New Roman" w:hAnsi="Times New Roman" w:cs="Times New Roman"/>
          <w:b w:val="0"/>
          <w:bCs w:val="0"/>
          <w:color w:val="000000" w:themeColor="text1"/>
          <w:sz w:val="28"/>
          <w:szCs w:val="28"/>
        </w:rPr>
        <w:t xml:space="preserve"> организации, постановке и показу спектаклей, концернов и концертных программ, цирковых номеров и программ, иных зрелищных программ</w:t>
      </w:r>
      <w:r w:rsidR="000D1420" w:rsidRPr="005156F2">
        <w:rPr>
          <w:rFonts w:ascii="Times New Roman" w:hAnsi="Times New Roman" w:cs="Times New Roman"/>
          <w:b w:val="0"/>
          <w:sz w:val="28"/>
          <w:szCs w:val="28"/>
        </w:rPr>
        <w:t>»</w:t>
      </w:r>
      <w:r w:rsidR="000F2E5A" w:rsidRPr="005156F2">
        <w:rPr>
          <w:rFonts w:ascii="Times New Roman" w:hAnsi="Times New Roman" w:cs="Times New Roman"/>
          <w:b w:val="0"/>
          <w:sz w:val="28"/>
          <w:szCs w:val="28"/>
        </w:rPr>
        <w:t xml:space="preserve"> следующие изменения</w:t>
      </w:r>
      <w:r w:rsidR="00A530F5" w:rsidRPr="005156F2">
        <w:rPr>
          <w:rFonts w:ascii="Times New Roman" w:hAnsi="Times New Roman" w:cs="Times New Roman"/>
          <w:b w:val="0"/>
          <w:sz w:val="28"/>
          <w:szCs w:val="28"/>
        </w:rPr>
        <w:t>:</w:t>
      </w:r>
      <w:proofErr w:type="gramEnd"/>
    </w:p>
    <w:p w:rsidR="005156F2" w:rsidRPr="005156F2" w:rsidRDefault="005156F2" w:rsidP="00DF5A73">
      <w:pPr>
        <w:pStyle w:val="ConsPlusTitle"/>
        <w:jc w:val="both"/>
        <w:outlineLvl w:val="0"/>
        <w:rPr>
          <w:rFonts w:ascii="Times New Roman" w:hAnsi="Times New Roman" w:cs="Times New Roman"/>
          <w:b w:val="0"/>
          <w:sz w:val="28"/>
          <w:szCs w:val="28"/>
        </w:rPr>
      </w:pPr>
      <w:r w:rsidRPr="005156F2">
        <w:rPr>
          <w:rFonts w:ascii="Times New Roman" w:hAnsi="Times New Roman" w:cs="Times New Roman"/>
          <w:b w:val="0"/>
          <w:sz w:val="28"/>
          <w:szCs w:val="28"/>
        </w:rPr>
        <w:tab/>
        <w:t>абзац 23 пункта 2.1. исключить;</w:t>
      </w:r>
    </w:p>
    <w:p w:rsidR="005156F2" w:rsidRPr="005156F2" w:rsidRDefault="005156F2" w:rsidP="005156F2">
      <w:pPr>
        <w:pStyle w:val="ConsPlusTitle"/>
        <w:widowControl/>
        <w:jc w:val="both"/>
        <w:outlineLvl w:val="0"/>
        <w:rPr>
          <w:rFonts w:ascii="Times New Roman" w:hAnsi="Times New Roman" w:cs="Times New Roman"/>
          <w:b w:val="0"/>
          <w:sz w:val="28"/>
          <w:szCs w:val="28"/>
        </w:rPr>
      </w:pPr>
      <w:r w:rsidRPr="005156F2">
        <w:rPr>
          <w:rFonts w:ascii="Times New Roman" w:hAnsi="Times New Roman" w:cs="Times New Roman"/>
          <w:b w:val="0"/>
          <w:sz w:val="28"/>
          <w:szCs w:val="28"/>
        </w:rPr>
        <w:tab/>
        <w:t>пункт 2.1.  дополнить абзацем следующего содержания:</w:t>
      </w:r>
    </w:p>
    <w:p w:rsidR="005156F2" w:rsidRPr="005156F2" w:rsidRDefault="005156F2" w:rsidP="00DF5A73">
      <w:pPr>
        <w:pStyle w:val="ConsPlusTitle"/>
        <w:jc w:val="both"/>
        <w:outlineLvl w:val="0"/>
        <w:rPr>
          <w:rFonts w:ascii="Times New Roman" w:hAnsi="Times New Roman" w:cs="Times New Roman"/>
          <w:b w:val="0"/>
          <w:sz w:val="28"/>
          <w:szCs w:val="28"/>
        </w:rPr>
      </w:pPr>
      <w:r w:rsidRPr="005156F2">
        <w:rPr>
          <w:rFonts w:ascii="Times New Roman" w:hAnsi="Times New Roman" w:cs="Times New Roman"/>
          <w:b w:val="0"/>
          <w:sz w:val="28"/>
          <w:szCs w:val="28"/>
        </w:rPr>
        <w:tab/>
        <w:t xml:space="preserve">«постановление </w:t>
      </w:r>
      <w:r w:rsidRPr="005156F2">
        <w:rPr>
          <w:rFonts w:ascii="Times New Roman" w:eastAsiaTheme="minorHAnsi" w:hAnsi="Times New Roman" w:cs="Times New Roman"/>
          <w:b w:val="0"/>
          <w:sz w:val="28"/>
          <w:szCs w:val="28"/>
          <w:lang w:eastAsia="en-US"/>
        </w:rPr>
        <w:t>Кабинета Министров Республики Татарстан от 01.08.2014                № 563 «Об утверждении положения о порядке расчета нормативных затрат государственных театрально-зрелищных учреждений культуры Республики Татарстан на оказание услуг и содержание государственного имущества».</w:t>
      </w:r>
    </w:p>
    <w:p w:rsidR="00721C01" w:rsidRPr="005156F2" w:rsidRDefault="00DA72FE" w:rsidP="00721C01">
      <w:pPr>
        <w:autoSpaceDE w:val="0"/>
        <w:autoSpaceDN w:val="0"/>
        <w:adjustRightInd w:val="0"/>
        <w:jc w:val="both"/>
        <w:rPr>
          <w:rFonts w:eastAsiaTheme="minorHAnsi"/>
          <w:sz w:val="28"/>
          <w:szCs w:val="28"/>
          <w:lang w:eastAsia="en-US"/>
        </w:rPr>
      </w:pPr>
      <w:r w:rsidRPr="005156F2">
        <w:rPr>
          <w:sz w:val="28"/>
          <w:szCs w:val="28"/>
        </w:rPr>
        <w:tab/>
      </w:r>
    </w:p>
    <w:p w:rsidR="006F47F7" w:rsidRDefault="006F47F7" w:rsidP="0074273A">
      <w:pPr>
        <w:pStyle w:val="ConsPlusTitle"/>
        <w:widowControl/>
        <w:jc w:val="both"/>
        <w:outlineLvl w:val="0"/>
        <w:rPr>
          <w:rFonts w:ascii="Times New Roman" w:hAnsi="Times New Roman" w:cs="Times New Roman"/>
          <w:b w:val="0"/>
          <w:sz w:val="28"/>
          <w:szCs w:val="28"/>
        </w:rPr>
      </w:pPr>
    </w:p>
    <w:p w:rsidR="008D0369" w:rsidRPr="001B5E94" w:rsidRDefault="008D0369" w:rsidP="0074273A">
      <w:pPr>
        <w:pStyle w:val="ConsPlusNonformat"/>
        <w:jc w:val="both"/>
        <w:rPr>
          <w:rFonts w:ascii="Times New Roman" w:hAnsi="Times New Roman" w:cs="Times New Roman"/>
          <w:color w:val="000000" w:themeColor="text1"/>
          <w:sz w:val="28"/>
          <w:szCs w:val="28"/>
        </w:rPr>
      </w:pPr>
    </w:p>
    <w:p w:rsidR="0074273A" w:rsidRPr="001B5E94" w:rsidRDefault="0074273A" w:rsidP="0074273A">
      <w:pPr>
        <w:rPr>
          <w:sz w:val="28"/>
          <w:szCs w:val="28"/>
        </w:rPr>
      </w:pPr>
      <w:r w:rsidRPr="001B5E94">
        <w:rPr>
          <w:sz w:val="28"/>
          <w:szCs w:val="28"/>
        </w:rPr>
        <w:t xml:space="preserve">Премьер-министр </w:t>
      </w:r>
    </w:p>
    <w:p w:rsidR="00F65CA3" w:rsidRPr="001B5E94" w:rsidRDefault="001B5E94" w:rsidP="001B5E94">
      <w:pPr>
        <w:rPr>
          <w:sz w:val="28"/>
          <w:szCs w:val="28"/>
        </w:rPr>
      </w:pPr>
      <w:r>
        <w:rPr>
          <w:sz w:val="28"/>
          <w:szCs w:val="28"/>
        </w:rPr>
        <w:t>Республики Татарстан</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3061AF" w:rsidRPr="001B5E94">
        <w:rPr>
          <w:sz w:val="28"/>
          <w:szCs w:val="28"/>
        </w:rPr>
        <w:t xml:space="preserve">     </w:t>
      </w:r>
      <w:r w:rsidR="00CE1D02" w:rsidRPr="001B5E94">
        <w:rPr>
          <w:sz w:val="28"/>
          <w:szCs w:val="28"/>
        </w:rPr>
        <w:t xml:space="preserve">      </w:t>
      </w:r>
      <w:r w:rsidR="00A33371" w:rsidRPr="001B5E94">
        <w:rPr>
          <w:sz w:val="28"/>
          <w:szCs w:val="28"/>
        </w:rPr>
        <w:t xml:space="preserve"> </w:t>
      </w:r>
      <w:proofErr w:type="spellStart"/>
      <w:r w:rsidR="0074273A" w:rsidRPr="001B5E94">
        <w:rPr>
          <w:sz w:val="28"/>
          <w:szCs w:val="28"/>
        </w:rPr>
        <w:t>И.Ш.Халиков</w:t>
      </w:r>
      <w:proofErr w:type="spellEnd"/>
    </w:p>
    <w:sectPr w:rsidR="00F65CA3" w:rsidRPr="001B5E94" w:rsidSect="00F7375E">
      <w:headerReference w:type="default" r:id="rId10"/>
      <w:type w:val="continuous"/>
      <w:pgSz w:w="11906" w:h="16838"/>
      <w:pgMar w:top="425" w:right="567" w:bottom="567" w:left="1134" w:header="709" w:footer="709" w:gutter="0"/>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072" w:rsidRDefault="00845072" w:rsidP="00F65CA3">
      <w:r>
        <w:separator/>
      </w:r>
    </w:p>
  </w:endnote>
  <w:endnote w:type="continuationSeparator" w:id="0">
    <w:p w:rsidR="00845072" w:rsidRDefault="00845072" w:rsidP="00F65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TAT">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072" w:rsidRDefault="00845072" w:rsidP="00F65CA3">
      <w:r>
        <w:separator/>
      </w:r>
    </w:p>
  </w:footnote>
  <w:footnote w:type="continuationSeparator" w:id="0">
    <w:p w:rsidR="00845072" w:rsidRDefault="00845072" w:rsidP="00F65C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34212"/>
      <w:docPartObj>
        <w:docPartGallery w:val="Page Numbers (Top of Page)"/>
        <w:docPartUnique/>
      </w:docPartObj>
    </w:sdtPr>
    <w:sdtEndPr/>
    <w:sdtContent>
      <w:p w:rsidR="00F7375E" w:rsidRDefault="00FB01EE">
        <w:pPr>
          <w:pStyle w:val="a5"/>
          <w:jc w:val="center"/>
        </w:pPr>
        <w:r>
          <w:fldChar w:fldCharType="begin"/>
        </w:r>
        <w:r>
          <w:instrText xml:space="preserve"> PAGE   \* MERGEFORMAT </w:instrText>
        </w:r>
        <w:r>
          <w:fldChar w:fldCharType="separate"/>
        </w:r>
        <w:r w:rsidR="00721C01">
          <w:rPr>
            <w:noProof/>
          </w:rPr>
          <w:t>2</w:t>
        </w:r>
        <w:r>
          <w:rPr>
            <w:noProof/>
          </w:rPr>
          <w:fldChar w:fldCharType="end"/>
        </w:r>
      </w:p>
    </w:sdtContent>
  </w:sdt>
  <w:p w:rsidR="008D0369" w:rsidRDefault="008D036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C07B5"/>
    <w:multiLevelType w:val="multilevel"/>
    <w:tmpl w:val="CAE6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7B7193"/>
    <w:multiLevelType w:val="hybridMultilevel"/>
    <w:tmpl w:val="D1C63A30"/>
    <w:lvl w:ilvl="0" w:tplc="04190003">
      <w:start w:val="1"/>
      <w:numFmt w:val="bullet"/>
      <w:lvlText w:val="o"/>
      <w:lvlJc w:val="left"/>
      <w:pPr>
        <w:ind w:left="862" w:hanging="360"/>
      </w:pPr>
      <w:rPr>
        <w:rFonts w:ascii="Courier New" w:hAnsi="Courier New" w:cs="Courier New"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
    <w:nsid w:val="27A5127D"/>
    <w:multiLevelType w:val="hybridMultilevel"/>
    <w:tmpl w:val="CFA47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A012F99"/>
    <w:multiLevelType w:val="hybridMultilevel"/>
    <w:tmpl w:val="9F0C21B0"/>
    <w:lvl w:ilvl="0" w:tplc="AE66FE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1B24011"/>
    <w:multiLevelType w:val="hybridMultilevel"/>
    <w:tmpl w:val="47AADA12"/>
    <w:lvl w:ilvl="0" w:tplc="6CA80A4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397A3F1A"/>
    <w:multiLevelType w:val="hybridMultilevel"/>
    <w:tmpl w:val="25E40CE8"/>
    <w:lvl w:ilvl="0" w:tplc="03D2E81C">
      <w:start w:val="1"/>
      <w:numFmt w:val="decimal"/>
      <w:lvlText w:val="%1."/>
      <w:lvlJc w:val="left"/>
      <w:pPr>
        <w:ind w:left="900" w:hanging="360"/>
      </w:pPr>
      <w:rPr>
        <w:rFonts w:eastAsia="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504700A8"/>
    <w:multiLevelType w:val="hybridMultilevel"/>
    <w:tmpl w:val="E5827082"/>
    <w:lvl w:ilvl="0" w:tplc="BF5267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BB27690"/>
    <w:multiLevelType w:val="hybridMultilevel"/>
    <w:tmpl w:val="9DA8AD78"/>
    <w:lvl w:ilvl="0" w:tplc="F176DCD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60B42268"/>
    <w:multiLevelType w:val="hybridMultilevel"/>
    <w:tmpl w:val="5B149BC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CD755C6"/>
    <w:multiLevelType w:val="hybridMultilevel"/>
    <w:tmpl w:val="91C6ED4A"/>
    <w:lvl w:ilvl="0" w:tplc="396C3C4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7CAA56BF"/>
    <w:multiLevelType w:val="hybridMultilevel"/>
    <w:tmpl w:val="527835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7"/>
  </w:num>
  <w:num w:numId="4">
    <w:abstractNumId w:val="2"/>
  </w:num>
  <w:num w:numId="5">
    <w:abstractNumId w:val="10"/>
  </w:num>
  <w:num w:numId="6">
    <w:abstractNumId w:val="8"/>
  </w:num>
  <w:num w:numId="7">
    <w:abstractNumId w:val="1"/>
  </w:num>
  <w:num w:numId="8">
    <w:abstractNumId w:val="3"/>
  </w:num>
  <w:num w:numId="9">
    <w:abstractNumId w:val="5"/>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E08"/>
    <w:rsid w:val="00000382"/>
    <w:rsid w:val="000239D1"/>
    <w:rsid w:val="00031001"/>
    <w:rsid w:val="00042170"/>
    <w:rsid w:val="0005381F"/>
    <w:rsid w:val="00091873"/>
    <w:rsid w:val="00091BB6"/>
    <w:rsid w:val="00094C3D"/>
    <w:rsid w:val="000A2553"/>
    <w:rsid w:val="000B3500"/>
    <w:rsid w:val="000B41F5"/>
    <w:rsid w:val="000B646C"/>
    <w:rsid w:val="000C537D"/>
    <w:rsid w:val="000C7F94"/>
    <w:rsid w:val="000D1420"/>
    <w:rsid w:val="000E5593"/>
    <w:rsid w:val="000E7924"/>
    <w:rsid w:val="000F037E"/>
    <w:rsid w:val="000F2E5A"/>
    <w:rsid w:val="00103D3E"/>
    <w:rsid w:val="00105CBB"/>
    <w:rsid w:val="00116E8B"/>
    <w:rsid w:val="0012402C"/>
    <w:rsid w:val="00144101"/>
    <w:rsid w:val="0017736E"/>
    <w:rsid w:val="00190BF0"/>
    <w:rsid w:val="001A1603"/>
    <w:rsid w:val="001A2820"/>
    <w:rsid w:val="001B485C"/>
    <w:rsid w:val="001B5E94"/>
    <w:rsid w:val="001B5F30"/>
    <w:rsid w:val="001C26C5"/>
    <w:rsid w:val="001E0338"/>
    <w:rsid w:val="001F73EA"/>
    <w:rsid w:val="00220804"/>
    <w:rsid w:val="002234A5"/>
    <w:rsid w:val="00225D5C"/>
    <w:rsid w:val="00234527"/>
    <w:rsid w:val="002353C2"/>
    <w:rsid w:val="00243DC4"/>
    <w:rsid w:val="002570E2"/>
    <w:rsid w:val="00270616"/>
    <w:rsid w:val="00274063"/>
    <w:rsid w:val="00275939"/>
    <w:rsid w:val="00294BD8"/>
    <w:rsid w:val="002C2ACB"/>
    <w:rsid w:val="002D4FB0"/>
    <w:rsid w:val="002F5077"/>
    <w:rsid w:val="00304B51"/>
    <w:rsid w:val="003061AF"/>
    <w:rsid w:val="00335E69"/>
    <w:rsid w:val="00342B08"/>
    <w:rsid w:val="003462CA"/>
    <w:rsid w:val="00347E11"/>
    <w:rsid w:val="00350FB7"/>
    <w:rsid w:val="00372E04"/>
    <w:rsid w:val="003751F4"/>
    <w:rsid w:val="00376C83"/>
    <w:rsid w:val="0039445E"/>
    <w:rsid w:val="003A1717"/>
    <w:rsid w:val="003B6D31"/>
    <w:rsid w:val="003C7114"/>
    <w:rsid w:val="003C79CE"/>
    <w:rsid w:val="003F6A40"/>
    <w:rsid w:val="004008D4"/>
    <w:rsid w:val="004034F9"/>
    <w:rsid w:val="004035F4"/>
    <w:rsid w:val="00405713"/>
    <w:rsid w:val="00415772"/>
    <w:rsid w:val="0043057A"/>
    <w:rsid w:val="00440BBA"/>
    <w:rsid w:val="004642C9"/>
    <w:rsid w:val="00467D39"/>
    <w:rsid w:val="00475D66"/>
    <w:rsid w:val="0049433E"/>
    <w:rsid w:val="004D251D"/>
    <w:rsid w:val="004D4755"/>
    <w:rsid w:val="004E5E2E"/>
    <w:rsid w:val="004E6797"/>
    <w:rsid w:val="004F5E73"/>
    <w:rsid w:val="00505688"/>
    <w:rsid w:val="005058D4"/>
    <w:rsid w:val="00513621"/>
    <w:rsid w:val="005156F2"/>
    <w:rsid w:val="0055341C"/>
    <w:rsid w:val="00570341"/>
    <w:rsid w:val="00571427"/>
    <w:rsid w:val="00575B7E"/>
    <w:rsid w:val="00584B55"/>
    <w:rsid w:val="00592180"/>
    <w:rsid w:val="005A34A9"/>
    <w:rsid w:val="005B46E4"/>
    <w:rsid w:val="005E1677"/>
    <w:rsid w:val="005E1F47"/>
    <w:rsid w:val="005F3EEC"/>
    <w:rsid w:val="00611B8C"/>
    <w:rsid w:val="00617A95"/>
    <w:rsid w:val="00621587"/>
    <w:rsid w:val="00636A89"/>
    <w:rsid w:val="00641F7F"/>
    <w:rsid w:val="00642706"/>
    <w:rsid w:val="00671300"/>
    <w:rsid w:val="00672578"/>
    <w:rsid w:val="00681FE9"/>
    <w:rsid w:val="006901FB"/>
    <w:rsid w:val="006943B5"/>
    <w:rsid w:val="006A4F95"/>
    <w:rsid w:val="006C520F"/>
    <w:rsid w:val="006C79BF"/>
    <w:rsid w:val="006F47F7"/>
    <w:rsid w:val="00721C01"/>
    <w:rsid w:val="0073008A"/>
    <w:rsid w:val="00732411"/>
    <w:rsid w:val="0074273A"/>
    <w:rsid w:val="007541E2"/>
    <w:rsid w:val="007550DE"/>
    <w:rsid w:val="00795383"/>
    <w:rsid w:val="007A3517"/>
    <w:rsid w:val="007A5253"/>
    <w:rsid w:val="007E74D3"/>
    <w:rsid w:val="007F259B"/>
    <w:rsid w:val="008041DD"/>
    <w:rsid w:val="008329E2"/>
    <w:rsid w:val="0083797D"/>
    <w:rsid w:val="0084321B"/>
    <w:rsid w:val="00845072"/>
    <w:rsid w:val="00850138"/>
    <w:rsid w:val="00856F33"/>
    <w:rsid w:val="0086178E"/>
    <w:rsid w:val="00873B45"/>
    <w:rsid w:val="008933F1"/>
    <w:rsid w:val="0089533D"/>
    <w:rsid w:val="00897AEA"/>
    <w:rsid w:val="008D0369"/>
    <w:rsid w:val="008D4516"/>
    <w:rsid w:val="00901155"/>
    <w:rsid w:val="0090271E"/>
    <w:rsid w:val="00902D48"/>
    <w:rsid w:val="009040AB"/>
    <w:rsid w:val="00912C05"/>
    <w:rsid w:val="0092535E"/>
    <w:rsid w:val="009260C9"/>
    <w:rsid w:val="00943F79"/>
    <w:rsid w:val="00964B98"/>
    <w:rsid w:val="009663F8"/>
    <w:rsid w:val="00966D74"/>
    <w:rsid w:val="00983707"/>
    <w:rsid w:val="00984A12"/>
    <w:rsid w:val="009A4557"/>
    <w:rsid w:val="009B4609"/>
    <w:rsid w:val="009B67C3"/>
    <w:rsid w:val="009D2268"/>
    <w:rsid w:val="009D599A"/>
    <w:rsid w:val="009F1774"/>
    <w:rsid w:val="009F2157"/>
    <w:rsid w:val="009F69FB"/>
    <w:rsid w:val="009F7978"/>
    <w:rsid w:val="00A23727"/>
    <w:rsid w:val="00A26FBE"/>
    <w:rsid w:val="00A30BF2"/>
    <w:rsid w:val="00A30F70"/>
    <w:rsid w:val="00A33371"/>
    <w:rsid w:val="00A3373C"/>
    <w:rsid w:val="00A42651"/>
    <w:rsid w:val="00A5204B"/>
    <w:rsid w:val="00A530F5"/>
    <w:rsid w:val="00A560F2"/>
    <w:rsid w:val="00A75B85"/>
    <w:rsid w:val="00A85276"/>
    <w:rsid w:val="00A93305"/>
    <w:rsid w:val="00A93854"/>
    <w:rsid w:val="00AA4166"/>
    <w:rsid w:val="00AB6261"/>
    <w:rsid w:val="00AC1D35"/>
    <w:rsid w:val="00AC7233"/>
    <w:rsid w:val="00AC7483"/>
    <w:rsid w:val="00AD1AC8"/>
    <w:rsid w:val="00AF4D8F"/>
    <w:rsid w:val="00B03BAE"/>
    <w:rsid w:val="00B34EDC"/>
    <w:rsid w:val="00B47A70"/>
    <w:rsid w:val="00B56164"/>
    <w:rsid w:val="00B63B6F"/>
    <w:rsid w:val="00B66FB8"/>
    <w:rsid w:val="00B76981"/>
    <w:rsid w:val="00B8015B"/>
    <w:rsid w:val="00B8501F"/>
    <w:rsid w:val="00B9043A"/>
    <w:rsid w:val="00BD060F"/>
    <w:rsid w:val="00BD3DB5"/>
    <w:rsid w:val="00BF2852"/>
    <w:rsid w:val="00C0013F"/>
    <w:rsid w:val="00C20234"/>
    <w:rsid w:val="00C44054"/>
    <w:rsid w:val="00C45FF8"/>
    <w:rsid w:val="00C4707F"/>
    <w:rsid w:val="00C5035C"/>
    <w:rsid w:val="00C62F5B"/>
    <w:rsid w:val="00C70E1B"/>
    <w:rsid w:val="00C75358"/>
    <w:rsid w:val="00CB0826"/>
    <w:rsid w:val="00CB6B5D"/>
    <w:rsid w:val="00CC1896"/>
    <w:rsid w:val="00CE1D02"/>
    <w:rsid w:val="00CE667B"/>
    <w:rsid w:val="00D16BC2"/>
    <w:rsid w:val="00D2564D"/>
    <w:rsid w:val="00D262AC"/>
    <w:rsid w:val="00D50BC5"/>
    <w:rsid w:val="00D574EC"/>
    <w:rsid w:val="00D66F03"/>
    <w:rsid w:val="00D72E7B"/>
    <w:rsid w:val="00DA7052"/>
    <w:rsid w:val="00DA72FE"/>
    <w:rsid w:val="00DB35CF"/>
    <w:rsid w:val="00DB62CB"/>
    <w:rsid w:val="00DD5FB4"/>
    <w:rsid w:val="00DD7E08"/>
    <w:rsid w:val="00DF1B3B"/>
    <w:rsid w:val="00DF5A73"/>
    <w:rsid w:val="00DF6FDC"/>
    <w:rsid w:val="00DF78D6"/>
    <w:rsid w:val="00DF7E21"/>
    <w:rsid w:val="00E04C26"/>
    <w:rsid w:val="00E059AF"/>
    <w:rsid w:val="00E11A18"/>
    <w:rsid w:val="00E24974"/>
    <w:rsid w:val="00E56F78"/>
    <w:rsid w:val="00E57BF1"/>
    <w:rsid w:val="00E57CE6"/>
    <w:rsid w:val="00E62D80"/>
    <w:rsid w:val="00E74B22"/>
    <w:rsid w:val="00E8000F"/>
    <w:rsid w:val="00E95CC3"/>
    <w:rsid w:val="00E9766A"/>
    <w:rsid w:val="00EA6081"/>
    <w:rsid w:val="00ED3846"/>
    <w:rsid w:val="00ED6B56"/>
    <w:rsid w:val="00EF3886"/>
    <w:rsid w:val="00F07B60"/>
    <w:rsid w:val="00F33F5D"/>
    <w:rsid w:val="00F65CA3"/>
    <w:rsid w:val="00F7375E"/>
    <w:rsid w:val="00F851EF"/>
    <w:rsid w:val="00F94A31"/>
    <w:rsid w:val="00FA753C"/>
    <w:rsid w:val="00FB01EE"/>
    <w:rsid w:val="00FE46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CA3"/>
    <w:pPr>
      <w:spacing w:after="0" w:line="240" w:lineRule="auto"/>
    </w:pPr>
    <w:rPr>
      <w:rFonts w:ascii="Times New Roman" w:eastAsia="Times New Roman" w:hAnsi="Times New Roman" w:cs="Times New Roman"/>
      <w:sz w:val="24"/>
      <w:szCs w:val="24"/>
      <w:lang w:eastAsia="ru-RU"/>
    </w:rPr>
  </w:style>
  <w:style w:type="paragraph" w:styleId="6">
    <w:name w:val="heading 6"/>
    <w:basedOn w:val="a"/>
    <w:link w:val="60"/>
    <w:uiPriority w:val="9"/>
    <w:qFormat/>
    <w:rsid w:val="00304B51"/>
    <w:pPr>
      <w:spacing w:after="45"/>
      <w:outlineLvl w:val="5"/>
    </w:pPr>
    <w:rPr>
      <w:b/>
      <w:bCs/>
      <w:color w:val="606F78"/>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5CA3"/>
    <w:rPr>
      <w:rFonts w:ascii="Tahoma" w:hAnsi="Tahoma" w:cs="Tahoma"/>
      <w:sz w:val="16"/>
      <w:szCs w:val="16"/>
    </w:rPr>
  </w:style>
  <w:style w:type="character" w:customStyle="1" w:styleId="a4">
    <w:name w:val="Текст выноски Знак"/>
    <w:basedOn w:val="a0"/>
    <w:link w:val="a3"/>
    <w:uiPriority w:val="99"/>
    <w:semiHidden/>
    <w:rsid w:val="00F65CA3"/>
    <w:rPr>
      <w:rFonts w:ascii="Tahoma" w:eastAsia="Times New Roman" w:hAnsi="Tahoma" w:cs="Tahoma"/>
      <w:sz w:val="16"/>
      <w:szCs w:val="16"/>
      <w:lang w:eastAsia="ru-RU"/>
    </w:rPr>
  </w:style>
  <w:style w:type="paragraph" w:styleId="a5">
    <w:name w:val="header"/>
    <w:basedOn w:val="a"/>
    <w:link w:val="a6"/>
    <w:uiPriority w:val="99"/>
    <w:unhideWhenUsed/>
    <w:rsid w:val="00F65CA3"/>
    <w:pPr>
      <w:tabs>
        <w:tab w:val="center" w:pos="4677"/>
        <w:tab w:val="right" w:pos="9355"/>
      </w:tabs>
    </w:pPr>
  </w:style>
  <w:style w:type="character" w:customStyle="1" w:styleId="a6">
    <w:name w:val="Верхний колонтитул Знак"/>
    <w:basedOn w:val="a0"/>
    <w:link w:val="a5"/>
    <w:uiPriority w:val="99"/>
    <w:rsid w:val="00F65CA3"/>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65CA3"/>
    <w:pPr>
      <w:tabs>
        <w:tab w:val="center" w:pos="4677"/>
        <w:tab w:val="right" w:pos="9355"/>
      </w:tabs>
    </w:pPr>
  </w:style>
  <w:style w:type="character" w:customStyle="1" w:styleId="a8">
    <w:name w:val="Нижний колонтитул Знак"/>
    <w:basedOn w:val="a0"/>
    <w:link w:val="a7"/>
    <w:uiPriority w:val="99"/>
    <w:rsid w:val="00F65CA3"/>
    <w:rPr>
      <w:rFonts w:ascii="Times New Roman" w:eastAsia="Times New Roman" w:hAnsi="Times New Roman" w:cs="Times New Roman"/>
      <w:sz w:val="24"/>
      <w:szCs w:val="24"/>
      <w:lang w:eastAsia="ru-RU"/>
    </w:rPr>
  </w:style>
  <w:style w:type="paragraph" w:styleId="a9">
    <w:name w:val="List Paragraph"/>
    <w:basedOn w:val="a"/>
    <w:uiPriority w:val="34"/>
    <w:qFormat/>
    <w:rsid w:val="009663F8"/>
    <w:pPr>
      <w:ind w:left="720"/>
      <w:contextualSpacing/>
    </w:pPr>
  </w:style>
  <w:style w:type="paragraph" w:customStyle="1" w:styleId="ConsPlusTitle">
    <w:name w:val="ConsPlusTitle"/>
    <w:uiPriority w:val="99"/>
    <w:rsid w:val="00BD060F"/>
    <w:pPr>
      <w:widowControl w:val="0"/>
      <w:autoSpaceDE w:val="0"/>
      <w:autoSpaceDN w:val="0"/>
      <w:adjustRightInd w:val="0"/>
      <w:spacing w:after="0" w:line="240" w:lineRule="auto"/>
    </w:pPr>
    <w:rPr>
      <w:rFonts w:ascii="Calibri" w:eastAsiaTheme="minorEastAsia" w:hAnsi="Calibri" w:cs="Calibri"/>
      <w:b/>
      <w:bCs/>
      <w:lang w:eastAsia="ru-RU"/>
    </w:rPr>
  </w:style>
  <w:style w:type="paragraph" w:styleId="aa">
    <w:name w:val="No Spacing"/>
    <w:uiPriority w:val="1"/>
    <w:qFormat/>
    <w:rsid w:val="00A85276"/>
    <w:pPr>
      <w:spacing w:after="0" w:line="240" w:lineRule="auto"/>
    </w:pPr>
    <w:rPr>
      <w:rFonts w:ascii="Times New Roman" w:eastAsia="Times New Roman" w:hAnsi="Times New Roman" w:cs="Times New Roman"/>
      <w:sz w:val="24"/>
      <w:szCs w:val="24"/>
      <w:lang w:eastAsia="ru-RU"/>
    </w:rPr>
  </w:style>
  <w:style w:type="paragraph" w:customStyle="1" w:styleId="ConsPlusCell">
    <w:name w:val="ConsPlusCell"/>
    <w:uiPriority w:val="99"/>
    <w:rsid w:val="007541E2"/>
    <w:pPr>
      <w:widowControl w:val="0"/>
      <w:autoSpaceDE w:val="0"/>
      <w:autoSpaceDN w:val="0"/>
      <w:adjustRightInd w:val="0"/>
      <w:spacing w:after="0" w:line="240" w:lineRule="auto"/>
    </w:pPr>
    <w:rPr>
      <w:rFonts w:ascii="Calibri" w:eastAsiaTheme="minorEastAsia" w:hAnsi="Calibri" w:cs="Calibri"/>
      <w:lang w:eastAsia="ru-RU"/>
    </w:rPr>
  </w:style>
  <w:style w:type="paragraph" w:styleId="ab">
    <w:name w:val="Normal (Web)"/>
    <w:basedOn w:val="a"/>
    <w:uiPriority w:val="99"/>
    <w:rsid w:val="00641F7F"/>
    <w:pPr>
      <w:spacing w:before="100" w:beforeAutospacing="1" w:after="100" w:afterAutospacing="1"/>
    </w:pPr>
  </w:style>
  <w:style w:type="character" w:customStyle="1" w:styleId="postbody">
    <w:name w:val="postbody"/>
    <w:basedOn w:val="a0"/>
    <w:rsid w:val="00641F7F"/>
  </w:style>
  <w:style w:type="character" w:customStyle="1" w:styleId="lnb1">
    <w:name w:val="lnb1"/>
    <w:basedOn w:val="a0"/>
    <w:rsid w:val="00C70E1B"/>
    <w:rPr>
      <w:rFonts w:ascii="Verdana TAT" w:hAnsi="Verdana TAT" w:hint="default"/>
      <w:color w:val="000000"/>
      <w:sz w:val="23"/>
      <w:szCs w:val="23"/>
    </w:rPr>
  </w:style>
  <w:style w:type="character" w:customStyle="1" w:styleId="snb1">
    <w:name w:val="snb1"/>
    <w:basedOn w:val="a0"/>
    <w:rsid w:val="00C70E1B"/>
    <w:rPr>
      <w:rFonts w:ascii="Verdana TAT" w:hAnsi="Verdana TAT" w:hint="default"/>
      <w:color w:val="000000"/>
      <w:sz w:val="17"/>
      <w:szCs w:val="17"/>
    </w:rPr>
  </w:style>
  <w:style w:type="character" w:customStyle="1" w:styleId="60">
    <w:name w:val="Заголовок 6 Знак"/>
    <w:basedOn w:val="a0"/>
    <w:link w:val="6"/>
    <w:uiPriority w:val="9"/>
    <w:rsid w:val="00304B51"/>
    <w:rPr>
      <w:rFonts w:ascii="Times New Roman" w:eastAsia="Times New Roman" w:hAnsi="Times New Roman" w:cs="Times New Roman"/>
      <w:b/>
      <w:bCs/>
      <w:color w:val="606F78"/>
      <w:sz w:val="20"/>
      <w:szCs w:val="20"/>
      <w:lang w:eastAsia="ru-RU"/>
    </w:rPr>
  </w:style>
  <w:style w:type="paragraph" w:customStyle="1" w:styleId="ConsPlusNonformat">
    <w:name w:val="ConsPlusNonformat"/>
    <w:uiPriority w:val="99"/>
    <w:rsid w:val="0074273A"/>
    <w:pPr>
      <w:autoSpaceDE w:val="0"/>
      <w:autoSpaceDN w:val="0"/>
      <w:adjustRightInd w:val="0"/>
      <w:spacing w:after="0" w:line="240" w:lineRule="auto"/>
    </w:pPr>
    <w:rPr>
      <w:rFonts w:ascii="Courier New" w:eastAsia="Calibri" w:hAnsi="Courier New" w:cs="Courier New"/>
      <w:sz w:val="20"/>
      <w:szCs w:val="20"/>
    </w:rPr>
  </w:style>
  <w:style w:type="table" w:styleId="ac">
    <w:name w:val="Table Grid"/>
    <w:basedOn w:val="a1"/>
    <w:uiPriority w:val="59"/>
    <w:rsid w:val="0074273A"/>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Strong"/>
    <w:basedOn w:val="a0"/>
    <w:uiPriority w:val="22"/>
    <w:qFormat/>
    <w:rsid w:val="007A5253"/>
    <w:rPr>
      <w:b/>
      <w:bCs/>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E8000F"/>
    <w:pPr>
      <w:spacing w:before="100" w:beforeAutospacing="1" w:after="100" w:afterAutospacing="1"/>
    </w:pPr>
    <w:rPr>
      <w:rFonts w:ascii="Tahoma" w:hAnsi="Tahoma" w:cs="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CA3"/>
    <w:pPr>
      <w:spacing w:after="0" w:line="240" w:lineRule="auto"/>
    </w:pPr>
    <w:rPr>
      <w:rFonts w:ascii="Times New Roman" w:eastAsia="Times New Roman" w:hAnsi="Times New Roman" w:cs="Times New Roman"/>
      <w:sz w:val="24"/>
      <w:szCs w:val="24"/>
      <w:lang w:eastAsia="ru-RU"/>
    </w:rPr>
  </w:style>
  <w:style w:type="paragraph" w:styleId="6">
    <w:name w:val="heading 6"/>
    <w:basedOn w:val="a"/>
    <w:link w:val="60"/>
    <w:uiPriority w:val="9"/>
    <w:qFormat/>
    <w:rsid w:val="00304B51"/>
    <w:pPr>
      <w:spacing w:after="45"/>
      <w:outlineLvl w:val="5"/>
    </w:pPr>
    <w:rPr>
      <w:b/>
      <w:bCs/>
      <w:color w:val="606F78"/>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5CA3"/>
    <w:rPr>
      <w:rFonts w:ascii="Tahoma" w:hAnsi="Tahoma" w:cs="Tahoma"/>
      <w:sz w:val="16"/>
      <w:szCs w:val="16"/>
    </w:rPr>
  </w:style>
  <w:style w:type="character" w:customStyle="1" w:styleId="a4">
    <w:name w:val="Текст выноски Знак"/>
    <w:basedOn w:val="a0"/>
    <w:link w:val="a3"/>
    <w:uiPriority w:val="99"/>
    <w:semiHidden/>
    <w:rsid w:val="00F65CA3"/>
    <w:rPr>
      <w:rFonts w:ascii="Tahoma" w:eastAsia="Times New Roman" w:hAnsi="Tahoma" w:cs="Tahoma"/>
      <w:sz w:val="16"/>
      <w:szCs w:val="16"/>
      <w:lang w:eastAsia="ru-RU"/>
    </w:rPr>
  </w:style>
  <w:style w:type="paragraph" w:styleId="a5">
    <w:name w:val="header"/>
    <w:basedOn w:val="a"/>
    <w:link w:val="a6"/>
    <w:uiPriority w:val="99"/>
    <w:unhideWhenUsed/>
    <w:rsid w:val="00F65CA3"/>
    <w:pPr>
      <w:tabs>
        <w:tab w:val="center" w:pos="4677"/>
        <w:tab w:val="right" w:pos="9355"/>
      </w:tabs>
    </w:pPr>
  </w:style>
  <w:style w:type="character" w:customStyle="1" w:styleId="a6">
    <w:name w:val="Верхний колонтитул Знак"/>
    <w:basedOn w:val="a0"/>
    <w:link w:val="a5"/>
    <w:uiPriority w:val="99"/>
    <w:rsid w:val="00F65CA3"/>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65CA3"/>
    <w:pPr>
      <w:tabs>
        <w:tab w:val="center" w:pos="4677"/>
        <w:tab w:val="right" w:pos="9355"/>
      </w:tabs>
    </w:pPr>
  </w:style>
  <w:style w:type="character" w:customStyle="1" w:styleId="a8">
    <w:name w:val="Нижний колонтитул Знак"/>
    <w:basedOn w:val="a0"/>
    <w:link w:val="a7"/>
    <w:uiPriority w:val="99"/>
    <w:rsid w:val="00F65CA3"/>
    <w:rPr>
      <w:rFonts w:ascii="Times New Roman" w:eastAsia="Times New Roman" w:hAnsi="Times New Roman" w:cs="Times New Roman"/>
      <w:sz w:val="24"/>
      <w:szCs w:val="24"/>
      <w:lang w:eastAsia="ru-RU"/>
    </w:rPr>
  </w:style>
  <w:style w:type="paragraph" w:styleId="a9">
    <w:name w:val="List Paragraph"/>
    <w:basedOn w:val="a"/>
    <w:uiPriority w:val="34"/>
    <w:qFormat/>
    <w:rsid w:val="009663F8"/>
    <w:pPr>
      <w:ind w:left="720"/>
      <w:contextualSpacing/>
    </w:pPr>
  </w:style>
  <w:style w:type="paragraph" w:customStyle="1" w:styleId="ConsPlusTitle">
    <w:name w:val="ConsPlusTitle"/>
    <w:uiPriority w:val="99"/>
    <w:rsid w:val="00BD060F"/>
    <w:pPr>
      <w:widowControl w:val="0"/>
      <w:autoSpaceDE w:val="0"/>
      <w:autoSpaceDN w:val="0"/>
      <w:adjustRightInd w:val="0"/>
      <w:spacing w:after="0" w:line="240" w:lineRule="auto"/>
    </w:pPr>
    <w:rPr>
      <w:rFonts w:ascii="Calibri" w:eastAsiaTheme="minorEastAsia" w:hAnsi="Calibri" w:cs="Calibri"/>
      <w:b/>
      <w:bCs/>
      <w:lang w:eastAsia="ru-RU"/>
    </w:rPr>
  </w:style>
  <w:style w:type="paragraph" w:styleId="aa">
    <w:name w:val="No Spacing"/>
    <w:uiPriority w:val="1"/>
    <w:qFormat/>
    <w:rsid w:val="00A85276"/>
    <w:pPr>
      <w:spacing w:after="0" w:line="240" w:lineRule="auto"/>
    </w:pPr>
    <w:rPr>
      <w:rFonts w:ascii="Times New Roman" w:eastAsia="Times New Roman" w:hAnsi="Times New Roman" w:cs="Times New Roman"/>
      <w:sz w:val="24"/>
      <w:szCs w:val="24"/>
      <w:lang w:eastAsia="ru-RU"/>
    </w:rPr>
  </w:style>
  <w:style w:type="paragraph" w:customStyle="1" w:styleId="ConsPlusCell">
    <w:name w:val="ConsPlusCell"/>
    <w:uiPriority w:val="99"/>
    <w:rsid w:val="007541E2"/>
    <w:pPr>
      <w:widowControl w:val="0"/>
      <w:autoSpaceDE w:val="0"/>
      <w:autoSpaceDN w:val="0"/>
      <w:adjustRightInd w:val="0"/>
      <w:spacing w:after="0" w:line="240" w:lineRule="auto"/>
    </w:pPr>
    <w:rPr>
      <w:rFonts w:ascii="Calibri" w:eastAsiaTheme="minorEastAsia" w:hAnsi="Calibri" w:cs="Calibri"/>
      <w:lang w:eastAsia="ru-RU"/>
    </w:rPr>
  </w:style>
  <w:style w:type="paragraph" w:styleId="ab">
    <w:name w:val="Normal (Web)"/>
    <w:basedOn w:val="a"/>
    <w:uiPriority w:val="99"/>
    <w:rsid w:val="00641F7F"/>
    <w:pPr>
      <w:spacing w:before="100" w:beforeAutospacing="1" w:after="100" w:afterAutospacing="1"/>
    </w:pPr>
  </w:style>
  <w:style w:type="character" w:customStyle="1" w:styleId="postbody">
    <w:name w:val="postbody"/>
    <w:basedOn w:val="a0"/>
    <w:rsid w:val="00641F7F"/>
  </w:style>
  <w:style w:type="character" w:customStyle="1" w:styleId="lnb1">
    <w:name w:val="lnb1"/>
    <w:basedOn w:val="a0"/>
    <w:rsid w:val="00C70E1B"/>
    <w:rPr>
      <w:rFonts w:ascii="Verdana TAT" w:hAnsi="Verdana TAT" w:hint="default"/>
      <w:color w:val="000000"/>
      <w:sz w:val="23"/>
      <w:szCs w:val="23"/>
    </w:rPr>
  </w:style>
  <w:style w:type="character" w:customStyle="1" w:styleId="snb1">
    <w:name w:val="snb1"/>
    <w:basedOn w:val="a0"/>
    <w:rsid w:val="00C70E1B"/>
    <w:rPr>
      <w:rFonts w:ascii="Verdana TAT" w:hAnsi="Verdana TAT" w:hint="default"/>
      <w:color w:val="000000"/>
      <w:sz w:val="17"/>
      <w:szCs w:val="17"/>
    </w:rPr>
  </w:style>
  <w:style w:type="character" w:customStyle="1" w:styleId="60">
    <w:name w:val="Заголовок 6 Знак"/>
    <w:basedOn w:val="a0"/>
    <w:link w:val="6"/>
    <w:uiPriority w:val="9"/>
    <w:rsid w:val="00304B51"/>
    <w:rPr>
      <w:rFonts w:ascii="Times New Roman" w:eastAsia="Times New Roman" w:hAnsi="Times New Roman" w:cs="Times New Roman"/>
      <w:b/>
      <w:bCs/>
      <w:color w:val="606F78"/>
      <w:sz w:val="20"/>
      <w:szCs w:val="20"/>
      <w:lang w:eastAsia="ru-RU"/>
    </w:rPr>
  </w:style>
  <w:style w:type="paragraph" w:customStyle="1" w:styleId="ConsPlusNonformat">
    <w:name w:val="ConsPlusNonformat"/>
    <w:uiPriority w:val="99"/>
    <w:rsid w:val="0074273A"/>
    <w:pPr>
      <w:autoSpaceDE w:val="0"/>
      <w:autoSpaceDN w:val="0"/>
      <w:adjustRightInd w:val="0"/>
      <w:spacing w:after="0" w:line="240" w:lineRule="auto"/>
    </w:pPr>
    <w:rPr>
      <w:rFonts w:ascii="Courier New" w:eastAsia="Calibri" w:hAnsi="Courier New" w:cs="Courier New"/>
      <w:sz w:val="20"/>
      <w:szCs w:val="20"/>
    </w:rPr>
  </w:style>
  <w:style w:type="table" w:styleId="ac">
    <w:name w:val="Table Grid"/>
    <w:basedOn w:val="a1"/>
    <w:uiPriority w:val="59"/>
    <w:rsid w:val="0074273A"/>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Strong"/>
    <w:basedOn w:val="a0"/>
    <w:uiPriority w:val="22"/>
    <w:qFormat/>
    <w:rsid w:val="007A5253"/>
    <w:rPr>
      <w:b/>
      <w:bCs/>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E8000F"/>
    <w:pPr>
      <w:spacing w:before="100" w:beforeAutospacing="1" w:after="100" w:afterAutospacing="1"/>
    </w:pPr>
    <w:rPr>
      <w:rFonts w:ascii="Tahoma" w:hAnsi="Tahoma" w:cs="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948994">
      <w:bodyDiv w:val="1"/>
      <w:marLeft w:val="0"/>
      <w:marRight w:val="0"/>
      <w:marTop w:val="0"/>
      <w:marBottom w:val="0"/>
      <w:divBdr>
        <w:top w:val="none" w:sz="0" w:space="0" w:color="auto"/>
        <w:left w:val="none" w:sz="0" w:space="0" w:color="auto"/>
        <w:bottom w:val="none" w:sz="0" w:space="0" w:color="auto"/>
        <w:right w:val="none" w:sz="0" w:space="0" w:color="auto"/>
      </w:divBdr>
    </w:div>
    <w:div w:id="351610743">
      <w:bodyDiv w:val="1"/>
      <w:marLeft w:val="0"/>
      <w:marRight w:val="0"/>
      <w:marTop w:val="0"/>
      <w:marBottom w:val="0"/>
      <w:divBdr>
        <w:top w:val="none" w:sz="0" w:space="0" w:color="auto"/>
        <w:left w:val="none" w:sz="0" w:space="0" w:color="auto"/>
        <w:bottom w:val="none" w:sz="0" w:space="0" w:color="auto"/>
        <w:right w:val="none" w:sz="0" w:space="0" w:color="auto"/>
      </w:divBdr>
      <w:divsChild>
        <w:div w:id="900555469">
          <w:marLeft w:val="0"/>
          <w:marRight w:val="0"/>
          <w:marTop w:val="0"/>
          <w:marBottom w:val="0"/>
          <w:divBdr>
            <w:top w:val="none" w:sz="0" w:space="0" w:color="auto"/>
            <w:left w:val="none" w:sz="0" w:space="0" w:color="auto"/>
            <w:bottom w:val="none" w:sz="0" w:space="0" w:color="auto"/>
            <w:right w:val="none" w:sz="0" w:space="0" w:color="auto"/>
          </w:divBdr>
        </w:div>
      </w:divsChild>
    </w:div>
    <w:div w:id="596670418">
      <w:bodyDiv w:val="1"/>
      <w:marLeft w:val="0"/>
      <w:marRight w:val="0"/>
      <w:marTop w:val="0"/>
      <w:marBottom w:val="0"/>
      <w:divBdr>
        <w:top w:val="none" w:sz="0" w:space="0" w:color="auto"/>
        <w:left w:val="none" w:sz="0" w:space="0" w:color="auto"/>
        <w:bottom w:val="none" w:sz="0" w:space="0" w:color="auto"/>
        <w:right w:val="none" w:sz="0" w:space="0" w:color="auto"/>
      </w:divBdr>
    </w:div>
    <w:div w:id="635066987">
      <w:bodyDiv w:val="1"/>
      <w:marLeft w:val="0"/>
      <w:marRight w:val="0"/>
      <w:marTop w:val="0"/>
      <w:marBottom w:val="0"/>
      <w:divBdr>
        <w:top w:val="none" w:sz="0" w:space="0" w:color="auto"/>
        <w:left w:val="none" w:sz="0" w:space="0" w:color="auto"/>
        <w:bottom w:val="none" w:sz="0" w:space="0" w:color="auto"/>
        <w:right w:val="none" w:sz="0" w:space="0" w:color="auto"/>
      </w:divBdr>
      <w:divsChild>
        <w:div w:id="479730287">
          <w:marLeft w:val="0"/>
          <w:marRight w:val="0"/>
          <w:marTop w:val="0"/>
          <w:marBottom w:val="0"/>
          <w:divBdr>
            <w:top w:val="none" w:sz="0" w:space="0" w:color="auto"/>
            <w:left w:val="none" w:sz="0" w:space="0" w:color="auto"/>
            <w:bottom w:val="none" w:sz="0" w:space="0" w:color="auto"/>
            <w:right w:val="none" w:sz="0" w:space="0" w:color="auto"/>
          </w:divBdr>
          <w:divsChild>
            <w:div w:id="503130292">
              <w:marLeft w:val="0"/>
              <w:marRight w:val="3750"/>
              <w:marTop w:val="0"/>
              <w:marBottom w:val="0"/>
              <w:divBdr>
                <w:top w:val="none" w:sz="0" w:space="0" w:color="auto"/>
                <w:left w:val="none" w:sz="0" w:space="0" w:color="auto"/>
                <w:bottom w:val="none" w:sz="0" w:space="0" w:color="auto"/>
                <w:right w:val="none" w:sz="0" w:space="0" w:color="auto"/>
              </w:divBdr>
              <w:divsChild>
                <w:div w:id="264770429">
                  <w:marLeft w:val="0"/>
                  <w:marRight w:val="0"/>
                  <w:marTop w:val="0"/>
                  <w:marBottom w:val="0"/>
                  <w:divBdr>
                    <w:top w:val="none" w:sz="0" w:space="0" w:color="auto"/>
                    <w:left w:val="none" w:sz="0" w:space="0" w:color="auto"/>
                    <w:bottom w:val="none" w:sz="0" w:space="0" w:color="auto"/>
                    <w:right w:val="none" w:sz="0" w:space="0" w:color="auto"/>
                  </w:divBdr>
                  <w:divsChild>
                    <w:div w:id="2085761525">
                      <w:marLeft w:val="0"/>
                      <w:marRight w:val="0"/>
                      <w:marTop w:val="0"/>
                      <w:marBottom w:val="0"/>
                      <w:divBdr>
                        <w:top w:val="none" w:sz="0" w:space="0" w:color="auto"/>
                        <w:left w:val="none" w:sz="0" w:space="0" w:color="auto"/>
                        <w:bottom w:val="none" w:sz="0" w:space="0" w:color="auto"/>
                        <w:right w:val="none" w:sz="0" w:space="0" w:color="auto"/>
                      </w:divBdr>
                      <w:divsChild>
                        <w:div w:id="16956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182253">
      <w:bodyDiv w:val="1"/>
      <w:marLeft w:val="0"/>
      <w:marRight w:val="0"/>
      <w:marTop w:val="0"/>
      <w:marBottom w:val="0"/>
      <w:divBdr>
        <w:top w:val="none" w:sz="0" w:space="0" w:color="auto"/>
        <w:left w:val="none" w:sz="0" w:space="0" w:color="auto"/>
        <w:bottom w:val="none" w:sz="0" w:space="0" w:color="auto"/>
        <w:right w:val="none" w:sz="0" w:space="0" w:color="auto"/>
      </w:divBdr>
    </w:div>
    <w:div w:id="982461706">
      <w:bodyDiv w:val="1"/>
      <w:marLeft w:val="0"/>
      <w:marRight w:val="0"/>
      <w:marTop w:val="0"/>
      <w:marBottom w:val="0"/>
      <w:divBdr>
        <w:top w:val="none" w:sz="0" w:space="0" w:color="auto"/>
        <w:left w:val="none" w:sz="0" w:space="0" w:color="auto"/>
        <w:bottom w:val="none" w:sz="0" w:space="0" w:color="auto"/>
        <w:right w:val="none" w:sz="0" w:space="0" w:color="auto"/>
      </w:divBdr>
      <w:divsChild>
        <w:div w:id="1297418502">
          <w:marLeft w:val="0"/>
          <w:marRight w:val="0"/>
          <w:marTop w:val="0"/>
          <w:marBottom w:val="0"/>
          <w:divBdr>
            <w:top w:val="none" w:sz="0" w:space="0" w:color="auto"/>
            <w:left w:val="none" w:sz="0" w:space="0" w:color="auto"/>
            <w:bottom w:val="none" w:sz="0" w:space="0" w:color="auto"/>
            <w:right w:val="none" w:sz="0" w:space="0" w:color="auto"/>
          </w:divBdr>
          <w:divsChild>
            <w:div w:id="1053577644">
              <w:marLeft w:val="0"/>
              <w:marRight w:val="3750"/>
              <w:marTop w:val="0"/>
              <w:marBottom w:val="0"/>
              <w:divBdr>
                <w:top w:val="none" w:sz="0" w:space="0" w:color="auto"/>
                <w:left w:val="none" w:sz="0" w:space="0" w:color="auto"/>
                <w:bottom w:val="none" w:sz="0" w:space="0" w:color="auto"/>
                <w:right w:val="none" w:sz="0" w:space="0" w:color="auto"/>
              </w:divBdr>
              <w:divsChild>
                <w:div w:id="1455489316">
                  <w:marLeft w:val="0"/>
                  <w:marRight w:val="0"/>
                  <w:marTop w:val="0"/>
                  <w:marBottom w:val="0"/>
                  <w:divBdr>
                    <w:top w:val="none" w:sz="0" w:space="0" w:color="auto"/>
                    <w:left w:val="none" w:sz="0" w:space="0" w:color="auto"/>
                    <w:bottom w:val="none" w:sz="0" w:space="0" w:color="auto"/>
                    <w:right w:val="none" w:sz="0" w:space="0" w:color="auto"/>
                  </w:divBdr>
                  <w:divsChild>
                    <w:div w:id="1126391503">
                      <w:marLeft w:val="0"/>
                      <w:marRight w:val="0"/>
                      <w:marTop w:val="0"/>
                      <w:marBottom w:val="0"/>
                      <w:divBdr>
                        <w:top w:val="none" w:sz="0" w:space="0" w:color="auto"/>
                        <w:left w:val="none" w:sz="0" w:space="0" w:color="auto"/>
                        <w:bottom w:val="none" w:sz="0" w:space="0" w:color="auto"/>
                        <w:right w:val="none" w:sz="0" w:space="0" w:color="auto"/>
                      </w:divBdr>
                      <w:divsChild>
                        <w:div w:id="11607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900002">
      <w:bodyDiv w:val="1"/>
      <w:marLeft w:val="0"/>
      <w:marRight w:val="0"/>
      <w:marTop w:val="0"/>
      <w:marBottom w:val="0"/>
      <w:divBdr>
        <w:top w:val="none" w:sz="0" w:space="0" w:color="auto"/>
        <w:left w:val="none" w:sz="0" w:space="0" w:color="auto"/>
        <w:bottom w:val="none" w:sz="0" w:space="0" w:color="auto"/>
        <w:right w:val="none" w:sz="0" w:space="0" w:color="auto"/>
      </w:divBdr>
      <w:divsChild>
        <w:div w:id="1946157579">
          <w:marLeft w:val="0"/>
          <w:marRight w:val="0"/>
          <w:marTop w:val="0"/>
          <w:marBottom w:val="0"/>
          <w:divBdr>
            <w:top w:val="none" w:sz="0" w:space="0" w:color="auto"/>
            <w:left w:val="none" w:sz="0" w:space="0" w:color="auto"/>
            <w:bottom w:val="none" w:sz="0" w:space="0" w:color="auto"/>
            <w:right w:val="none" w:sz="0" w:space="0" w:color="auto"/>
          </w:divBdr>
          <w:divsChild>
            <w:div w:id="1289122817">
              <w:marLeft w:val="0"/>
              <w:marRight w:val="3750"/>
              <w:marTop w:val="0"/>
              <w:marBottom w:val="0"/>
              <w:divBdr>
                <w:top w:val="none" w:sz="0" w:space="0" w:color="auto"/>
                <w:left w:val="none" w:sz="0" w:space="0" w:color="auto"/>
                <w:bottom w:val="none" w:sz="0" w:space="0" w:color="auto"/>
                <w:right w:val="none" w:sz="0" w:space="0" w:color="auto"/>
              </w:divBdr>
              <w:divsChild>
                <w:div w:id="257953812">
                  <w:marLeft w:val="0"/>
                  <w:marRight w:val="0"/>
                  <w:marTop w:val="0"/>
                  <w:marBottom w:val="0"/>
                  <w:divBdr>
                    <w:top w:val="none" w:sz="0" w:space="0" w:color="auto"/>
                    <w:left w:val="none" w:sz="0" w:space="0" w:color="auto"/>
                    <w:bottom w:val="none" w:sz="0" w:space="0" w:color="auto"/>
                    <w:right w:val="none" w:sz="0" w:space="0" w:color="auto"/>
                  </w:divBdr>
                  <w:divsChild>
                    <w:div w:id="1376002371">
                      <w:marLeft w:val="0"/>
                      <w:marRight w:val="0"/>
                      <w:marTop w:val="0"/>
                      <w:marBottom w:val="0"/>
                      <w:divBdr>
                        <w:top w:val="none" w:sz="0" w:space="0" w:color="auto"/>
                        <w:left w:val="none" w:sz="0" w:space="0" w:color="auto"/>
                        <w:bottom w:val="none" w:sz="0" w:space="0" w:color="auto"/>
                        <w:right w:val="none" w:sz="0" w:space="0" w:color="auto"/>
                      </w:divBdr>
                      <w:divsChild>
                        <w:div w:id="149390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9254469">
      <w:bodyDiv w:val="1"/>
      <w:marLeft w:val="0"/>
      <w:marRight w:val="0"/>
      <w:marTop w:val="0"/>
      <w:marBottom w:val="0"/>
      <w:divBdr>
        <w:top w:val="none" w:sz="0" w:space="0" w:color="auto"/>
        <w:left w:val="none" w:sz="0" w:space="0" w:color="auto"/>
        <w:bottom w:val="none" w:sz="0" w:space="0" w:color="auto"/>
        <w:right w:val="none" w:sz="0" w:space="0" w:color="auto"/>
      </w:divBdr>
      <w:divsChild>
        <w:div w:id="2048335960">
          <w:marLeft w:val="0"/>
          <w:marRight w:val="0"/>
          <w:marTop w:val="0"/>
          <w:marBottom w:val="0"/>
          <w:divBdr>
            <w:top w:val="none" w:sz="0" w:space="0" w:color="auto"/>
            <w:left w:val="none" w:sz="0" w:space="0" w:color="auto"/>
            <w:bottom w:val="none" w:sz="0" w:space="0" w:color="auto"/>
            <w:right w:val="none" w:sz="0" w:space="0" w:color="auto"/>
          </w:divBdr>
          <w:divsChild>
            <w:div w:id="23135949">
              <w:marLeft w:val="0"/>
              <w:marRight w:val="0"/>
              <w:marTop w:val="0"/>
              <w:marBottom w:val="0"/>
              <w:divBdr>
                <w:top w:val="none" w:sz="0" w:space="0" w:color="auto"/>
                <w:left w:val="none" w:sz="0" w:space="0" w:color="auto"/>
                <w:bottom w:val="none" w:sz="0" w:space="0" w:color="auto"/>
                <w:right w:val="none" w:sz="0" w:space="0" w:color="auto"/>
              </w:divBdr>
              <w:divsChild>
                <w:div w:id="645862772">
                  <w:marLeft w:val="180"/>
                  <w:marRight w:val="180"/>
                  <w:marTop w:val="0"/>
                  <w:marBottom w:val="0"/>
                  <w:divBdr>
                    <w:top w:val="none" w:sz="0" w:space="0" w:color="auto"/>
                    <w:left w:val="none" w:sz="0" w:space="0" w:color="auto"/>
                    <w:bottom w:val="none" w:sz="0" w:space="0" w:color="auto"/>
                    <w:right w:val="none" w:sz="0" w:space="0" w:color="auto"/>
                  </w:divBdr>
                  <w:divsChild>
                    <w:div w:id="371926800">
                      <w:marLeft w:val="0"/>
                      <w:marRight w:val="0"/>
                      <w:marTop w:val="0"/>
                      <w:marBottom w:val="0"/>
                      <w:divBdr>
                        <w:top w:val="none" w:sz="0" w:space="0" w:color="auto"/>
                        <w:left w:val="none" w:sz="0" w:space="0" w:color="auto"/>
                        <w:bottom w:val="none" w:sz="0" w:space="0" w:color="auto"/>
                        <w:right w:val="none" w:sz="0" w:space="0" w:color="auto"/>
                      </w:divBdr>
                      <w:divsChild>
                        <w:div w:id="1674336700">
                          <w:marLeft w:val="0"/>
                          <w:marRight w:val="0"/>
                          <w:marTop w:val="0"/>
                          <w:marBottom w:val="0"/>
                          <w:divBdr>
                            <w:top w:val="none" w:sz="0" w:space="0" w:color="auto"/>
                            <w:left w:val="none" w:sz="0" w:space="0" w:color="auto"/>
                            <w:bottom w:val="none" w:sz="0" w:space="0" w:color="auto"/>
                            <w:right w:val="none" w:sz="0" w:space="0" w:color="auto"/>
                          </w:divBdr>
                          <w:divsChild>
                            <w:div w:id="1954633630">
                              <w:marLeft w:val="0"/>
                              <w:marRight w:val="0"/>
                              <w:marTop w:val="0"/>
                              <w:marBottom w:val="0"/>
                              <w:divBdr>
                                <w:top w:val="none" w:sz="0" w:space="0" w:color="auto"/>
                                <w:left w:val="none" w:sz="0" w:space="0" w:color="auto"/>
                                <w:bottom w:val="none" w:sz="0" w:space="0" w:color="auto"/>
                                <w:right w:val="none" w:sz="0" w:space="0" w:color="auto"/>
                              </w:divBdr>
                              <w:divsChild>
                                <w:div w:id="1208027593">
                                  <w:marLeft w:val="0"/>
                                  <w:marRight w:val="0"/>
                                  <w:marTop w:val="0"/>
                                  <w:marBottom w:val="0"/>
                                  <w:divBdr>
                                    <w:top w:val="none" w:sz="0" w:space="0" w:color="auto"/>
                                    <w:left w:val="none" w:sz="0" w:space="0" w:color="auto"/>
                                    <w:bottom w:val="none" w:sz="0" w:space="0" w:color="auto"/>
                                    <w:right w:val="none" w:sz="0" w:space="0" w:color="auto"/>
                                  </w:divBdr>
                                  <w:divsChild>
                                    <w:div w:id="1482966660">
                                      <w:marLeft w:val="0"/>
                                      <w:marRight w:val="0"/>
                                      <w:marTop w:val="0"/>
                                      <w:marBottom w:val="0"/>
                                      <w:divBdr>
                                        <w:top w:val="none" w:sz="0" w:space="0" w:color="auto"/>
                                        <w:left w:val="none" w:sz="0" w:space="0" w:color="auto"/>
                                        <w:bottom w:val="none" w:sz="0" w:space="0" w:color="auto"/>
                                        <w:right w:val="none" w:sz="0" w:space="0" w:color="auto"/>
                                      </w:divBdr>
                                      <w:divsChild>
                                        <w:div w:id="1764300584">
                                          <w:marLeft w:val="0"/>
                                          <w:marRight w:val="0"/>
                                          <w:marTop w:val="0"/>
                                          <w:marBottom w:val="0"/>
                                          <w:divBdr>
                                            <w:top w:val="none" w:sz="0" w:space="0" w:color="auto"/>
                                            <w:left w:val="none" w:sz="0" w:space="0" w:color="auto"/>
                                            <w:bottom w:val="none" w:sz="0" w:space="0" w:color="auto"/>
                                            <w:right w:val="none" w:sz="0" w:space="0" w:color="auto"/>
                                          </w:divBdr>
                                          <w:divsChild>
                                            <w:div w:id="1423333705">
                                              <w:marLeft w:val="0"/>
                                              <w:marRight w:val="0"/>
                                              <w:marTop w:val="0"/>
                                              <w:marBottom w:val="240"/>
                                              <w:divBdr>
                                                <w:top w:val="none" w:sz="0" w:space="0" w:color="auto"/>
                                                <w:left w:val="none" w:sz="0" w:space="0" w:color="auto"/>
                                                <w:bottom w:val="none" w:sz="0" w:space="0" w:color="auto"/>
                                                <w:right w:val="none" w:sz="0" w:space="0" w:color="auto"/>
                                              </w:divBdr>
                                              <w:divsChild>
                                                <w:div w:id="191505970">
                                                  <w:marLeft w:val="-135"/>
                                                  <w:marRight w:val="0"/>
                                                  <w:marTop w:val="0"/>
                                                  <w:marBottom w:val="0"/>
                                                  <w:divBdr>
                                                    <w:top w:val="none" w:sz="0" w:space="0" w:color="auto"/>
                                                    <w:left w:val="none" w:sz="0" w:space="0" w:color="auto"/>
                                                    <w:bottom w:val="none" w:sz="0" w:space="0" w:color="auto"/>
                                                    <w:right w:val="none" w:sz="0" w:space="0" w:color="auto"/>
                                                  </w:divBdr>
                                                  <w:divsChild>
                                                    <w:div w:id="154914540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7665164">
      <w:bodyDiv w:val="1"/>
      <w:marLeft w:val="0"/>
      <w:marRight w:val="0"/>
      <w:marTop w:val="0"/>
      <w:marBottom w:val="0"/>
      <w:divBdr>
        <w:top w:val="none" w:sz="0" w:space="0" w:color="auto"/>
        <w:left w:val="none" w:sz="0" w:space="0" w:color="auto"/>
        <w:bottom w:val="none" w:sz="0" w:space="0" w:color="auto"/>
        <w:right w:val="none" w:sz="0" w:space="0" w:color="auto"/>
      </w:divBdr>
      <w:divsChild>
        <w:div w:id="1388407773">
          <w:marLeft w:val="0"/>
          <w:marRight w:val="150"/>
          <w:marTop w:val="0"/>
          <w:marBottom w:val="0"/>
          <w:divBdr>
            <w:top w:val="none" w:sz="0" w:space="0" w:color="auto"/>
            <w:left w:val="none" w:sz="0" w:space="0" w:color="auto"/>
            <w:bottom w:val="none" w:sz="0" w:space="0" w:color="auto"/>
            <w:right w:val="none" w:sz="0" w:space="0" w:color="auto"/>
          </w:divBdr>
        </w:div>
      </w:divsChild>
    </w:div>
    <w:div w:id="1997538768">
      <w:bodyDiv w:val="1"/>
      <w:marLeft w:val="0"/>
      <w:marRight w:val="0"/>
      <w:marTop w:val="0"/>
      <w:marBottom w:val="0"/>
      <w:divBdr>
        <w:top w:val="none" w:sz="0" w:space="0" w:color="auto"/>
        <w:left w:val="none" w:sz="0" w:space="0" w:color="auto"/>
        <w:bottom w:val="none" w:sz="0" w:space="0" w:color="auto"/>
        <w:right w:val="none" w:sz="0" w:space="0" w:color="auto"/>
      </w:divBdr>
      <w:divsChild>
        <w:div w:id="1076828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Gulfiya.Sharipova@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AAB70-F5B5-4ACF-AB0D-9702EDB48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251</Words>
  <Characters>1431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культуры Республики Татарстан</Company>
  <LinksUpToDate>false</LinksUpToDate>
  <CharactersWithSpaces>1679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Яна А. Габова</dc:creator>
  <cp:lastModifiedBy>Альбина Сулейманова</cp:lastModifiedBy>
  <cp:revision>9</cp:revision>
  <cp:lastPrinted>2013-02-07T07:09:00Z</cp:lastPrinted>
  <dcterms:created xsi:type="dcterms:W3CDTF">2015-07-22T13:56:00Z</dcterms:created>
  <dcterms:modified xsi:type="dcterms:W3CDTF">2015-07-31T13:18:00Z</dcterms:modified>
</cp:coreProperties>
</file>