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EB4AC0" w:rsidRPr="00EB4AC0">
        <w:rPr>
          <w:b/>
          <w:sz w:val="28"/>
          <w:szCs w:val="28"/>
        </w:rPr>
        <w:t>организации</w:t>
      </w:r>
      <w:r w:rsidR="00EB4AC0">
        <w:rPr>
          <w:b/>
          <w:sz w:val="28"/>
          <w:szCs w:val="28"/>
        </w:rPr>
        <w:t xml:space="preserve"> и проведения</w:t>
      </w:r>
      <w:r w:rsidR="00EB4AC0" w:rsidRPr="00EB4AC0">
        <w:rPr>
          <w:b/>
          <w:sz w:val="28"/>
          <w:szCs w:val="28"/>
        </w:rPr>
        <w:t xml:space="preserve"> концерта ма</w:t>
      </w:r>
      <w:r w:rsidR="00EB4AC0" w:rsidRPr="00EB4AC0">
        <w:rPr>
          <w:b/>
          <w:sz w:val="28"/>
          <w:szCs w:val="28"/>
        </w:rPr>
        <w:t>с</w:t>
      </w:r>
      <w:r w:rsidR="00EB4AC0" w:rsidRPr="00EB4AC0">
        <w:rPr>
          <w:b/>
          <w:sz w:val="28"/>
          <w:szCs w:val="28"/>
        </w:rPr>
        <w:t>теров искусств Республики Татарстан Всероссийского сельского Сабантуя</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390E59">
        <w:rPr>
          <w:sz w:val="28"/>
          <w:szCs w:val="28"/>
        </w:rPr>
        <w:t>30</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EB4AC0">
        <w:rPr>
          <w:sz w:val="28"/>
          <w:szCs w:val="28"/>
        </w:rPr>
        <w:t>11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EB4AC0">
        <w:rPr>
          <w:sz w:val="28"/>
          <w:szCs w:val="28"/>
        </w:rPr>
        <w:t>Межрегиональная общественная орган</w:t>
      </w:r>
      <w:r w:rsidR="00EB4AC0">
        <w:rPr>
          <w:sz w:val="28"/>
          <w:szCs w:val="28"/>
        </w:rPr>
        <w:t>и</w:t>
      </w:r>
      <w:r w:rsidR="00EB4AC0">
        <w:rPr>
          <w:sz w:val="28"/>
          <w:szCs w:val="28"/>
        </w:rPr>
        <w:t xml:space="preserve">зация «Всемирный конгресс татар» определена получателем субсидии в размере 3 643 013 (Три миллиона шестьсот сорок три тысячи тринадцать) рублей 90 копеек </w:t>
      </w:r>
      <w:r w:rsidR="00EB4AC0" w:rsidRPr="009516AC">
        <w:rPr>
          <w:sz w:val="28"/>
          <w:szCs w:val="28"/>
        </w:rPr>
        <w:t>в</w:t>
      </w:r>
      <w:r w:rsidR="00EB4AC0" w:rsidRPr="00BE6CC3">
        <w:rPr>
          <w:sz w:val="28"/>
          <w:szCs w:val="28"/>
        </w:rPr>
        <w:t xml:space="preserve"> целях финансового</w:t>
      </w:r>
      <w:r w:rsidR="00EB4AC0">
        <w:rPr>
          <w:sz w:val="28"/>
          <w:szCs w:val="28"/>
        </w:rPr>
        <w:t xml:space="preserve"> возмещения затрат, связанных </w:t>
      </w:r>
      <w:r w:rsidR="00EB4AC0" w:rsidRPr="00BE6CC3">
        <w:rPr>
          <w:sz w:val="28"/>
          <w:szCs w:val="28"/>
        </w:rPr>
        <w:t xml:space="preserve">с </w:t>
      </w:r>
      <w:r w:rsidR="00EB4AC0">
        <w:rPr>
          <w:sz w:val="28"/>
          <w:szCs w:val="28"/>
        </w:rPr>
        <w:t>организацией и проведением конце</w:t>
      </w:r>
      <w:r w:rsidR="00EB4AC0">
        <w:rPr>
          <w:sz w:val="28"/>
          <w:szCs w:val="28"/>
        </w:rPr>
        <w:t>р</w:t>
      </w:r>
      <w:r w:rsidR="00EB4AC0">
        <w:rPr>
          <w:sz w:val="28"/>
          <w:szCs w:val="28"/>
        </w:rPr>
        <w:t>та мастеров искусств Республики Татарстан Всероссийского сельского Сабантуя.</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8396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4681</TotalTime>
  <Pages>1</Pages>
  <Words>234</Words>
  <Characters>1334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37</cp:revision>
  <cp:lastPrinted>2022-06-08T10:43:00Z</cp:lastPrinted>
  <dcterms:created xsi:type="dcterms:W3CDTF">2020-02-19T16:14:00Z</dcterms:created>
  <dcterms:modified xsi:type="dcterms:W3CDTF">2022-09-24T22:44:00Z</dcterms:modified>
</cp:coreProperties>
</file>