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17A76" w:rsidRPr="00417A76">
        <w:rPr>
          <w:b/>
          <w:sz w:val="28"/>
        </w:rPr>
        <w:t xml:space="preserve">реализации </w:t>
      </w:r>
      <w:r w:rsidR="005A7818" w:rsidRPr="005A7818">
        <w:rPr>
          <w:b/>
          <w:sz w:val="28"/>
          <w:szCs w:val="28"/>
        </w:rPr>
        <w:t xml:space="preserve">проекта в сфере популяризации культурного наследия, в части </w:t>
      </w:r>
      <w:r w:rsidR="0007761D">
        <w:rPr>
          <w:b/>
          <w:sz w:val="28"/>
          <w:szCs w:val="28"/>
        </w:rPr>
        <w:t>визита</w:t>
      </w:r>
      <w:r w:rsidR="0007761D" w:rsidRPr="0007761D">
        <w:rPr>
          <w:b/>
          <w:sz w:val="28"/>
          <w:szCs w:val="28"/>
        </w:rPr>
        <w:t xml:space="preserve"> делегации</w:t>
      </w:r>
      <w:proofErr w:type="gramEnd"/>
      <w:r w:rsidR="0007761D" w:rsidRPr="0007761D">
        <w:rPr>
          <w:b/>
          <w:sz w:val="28"/>
          <w:szCs w:val="28"/>
        </w:rPr>
        <w:t xml:space="preserve"> Республики Татарстан в Кирги</w:t>
      </w:r>
      <w:r w:rsidR="0007761D" w:rsidRPr="0007761D">
        <w:rPr>
          <w:b/>
          <w:sz w:val="28"/>
          <w:szCs w:val="28"/>
        </w:rPr>
        <w:t>з</w:t>
      </w:r>
      <w:r w:rsidR="0007761D" w:rsidRPr="0007761D">
        <w:rPr>
          <w:b/>
          <w:sz w:val="28"/>
          <w:szCs w:val="28"/>
        </w:rPr>
        <w:t>скую Республику с 18 по 19 ноября 2021 года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07761D">
        <w:rPr>
          <w:sz w:val="28"/>
          <w:szCs w:val="28"/>
        </w:rPr>
        <w:t>31</w:t>
      </w:r>
      <w:r w:rsidR="005C6008">
        <w:rPr>
          <w:sz w:val="28"/>
          <w:szCs w:val="28"/>
        </w:rPr>
        <w:t xml:space="preserve"> марта</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07761D">
        <w:rPr>
          <w:sz w:val="28"/>
          <w:szCs w:val="28"/>
        </w:rPr>
        <w:t>6</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07761D">
        <w:rPr>
          <w:sz w:val="28"/>
          <w:szCs w:val="28"/>
        </w:rPr>
        <w:t xml:space="preserve">Республиканский общественный фонд «Всемирный конгресс татар» определен получателем субсидии в размере 129 677,36 (Сто двадцать девять тысяч шестьсот семьдесят семь) рублей 36 копеек </w:t>
      </w:r>
      <w:r w:rsidR="0007761D" w:rsidRPr="00BE6CC3">
        <w:rPr>
          <w:sz w:val="28"/>
          <w:szCs w:val="28"/>
        </w:rPr>
        <w:t>в целях финансового</w:t>
      </w:r>
      <w:r w:rsidR="0007761D">
        <w:rPr>
          <w:sz w:val="28"/>
          <w:szCs w:val="28"/>
        </w:rPr>
        <w:t xml:space="preserve"> возмещения затрат, связанных с визитом делегации Республики Т</w:t>
      </w:r>
      <w:r w:rsidR="0007761D">
        <w:rPr>
          <w:sz w:val="28"/>
          <w:szCs w:val="28"/>
        </w:rPr>
        <w:t>а</w:t>
      </w:r>
      <w:r w:rsidR="0007761D">
        <w:rPr>
          <w:sz w:val="28"/>
          <w:szCs w:val="28"/>
        </w:rPr>
        <w:t>тарстан в Киргизскую Республику с 18 по 19 ноября 2021 года.</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hdrShapeDefaults>
    <o:shapedefaults v:ext="edit" spidmax="4915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4648</TotalTime>
  <Pages>1</Pages>
  <Words>238</Words>
  <Characters>1360</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150</cp:revision>
  <cp:lastPrinted>2022-06-08T10:43:00Z</cp:lastPrinted>
  <dcterms:created xsi:type="dcterms:W3CDTF">2020-02-19T16:14:00Z</dcterms:created>
  <dcterms:modified xsi:type="dcterms:W3CDTF">2022-09-24T18:52:00Z</dcterms:modified>
</cp:coreProperties>
</file>