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Pr="00AE4D71"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5C6008" w:rsidRPr="005C6008">
        <w:rPr>
          <w:b/>
          <w:sz w:val="28"/>
          <w:szCs w:val="28"/>
        </w:rPr>
        <w:t xml:space="preserve">реализации </w:t>
      </w:r>
      <w:r w:rsidR="00AE4D71" w:rsidRPr="00AE4D71">
        <w:rPr>
          <w:b/>
          <w:sz w:val="28"/>
          <w:szCs w:val="28"/>
        </w:rPr>
        <w:t>в 2022</w:t>
      </w:r>
      <w:r w:rsidR="00AE4D71">
        <w:rPr>
          <w:b/>
          <w:sz w:val="28"/>
          <w:szCs w:val="28"/>
        </w:rPr>
        <w:t xml:space="preserve"> году государственной программы</w:t>
      </w:r>
      <w:r w:rsidR="00AE4D71" w:rsidRPr="00AE4D71">
        <w:rPr>
          <w:b/>
          <w:sz w:val="28"/>
          <w:szCs w:val="28"/>
        </w:rPr>
        <w:t xml:space="preserve"> «Обеспечение общественного порядка и противодействия преступности в Республике Татарстан на 2015-2025 годы»</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AE4D71">
        <w:rPr>
          <w:sz w:val="28"/>
          <w:szCs w:val="28"/>
        </w:rPr>
        <w:t>15</w:t>
      </w:r>
      <w:r w:rsidR="005C6008">
        <w:rPr>
          <w:sz w:val="28"/>
          <w:szCs w:val="28"/>
        </w:rPr>
        <w:t xml:space="preserve"> марта</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5C6008">
        <w:rPr>
          <w:sz w:val="28"/>
          <w:szCs w:val="28"/>
        </w:rPr>
        <w:t>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760FCE">
        <w:rPr>
          <w:rFonts w:eastAsiaTheme="minorHAnsi"/>
          <w:b/>
          <w:sz w:val="28"/>
          <w:szCs w:val="28"/>
          <w:lang w:eastAsia="en-US"/>
        </w:rPr>
        <w:t xml:space="preserve">р предоставляемой ему субсидии: </w:t>
      </w:r>
      <w:r w:rsidR="00AE4D71">
        <w:rPr>
          <w:color w:val="000000"/>
          <w:sz w:val="28"/>
          <w:szCs w:val="28"/>
        </w:rPr>
        <w:t>Автономная некоммерческая организация</w:t>
      </w:r>
      <w:r w:rsidR="00AE4D71" w:rsidRPr="0036760D">
        <w:rPr>
          <w:color w:val="000000"/>
          <w:sz w:val="28"/>
          <w:szCs w:val="28"/>
        </w:rPr>
        <w:t xml:space="preserve"> «Казанский межрегиональный центр экспертиз» </w:t>
      </w:r>
      <w:r w:rsidR="00AE4D71">
        <w:rPr>
          <w:color w:val="000000"/>
          <w:sz w:val="28"/>
          <w:szCs w:val="28"/>
        </w:rPr>
        <w:t xml:space="preserve">определена получателем субсидии </w:t>
      </w:r>
      <w:r w:rsidR="00AE4D71" w:rsidRPr="0036760D">
        <w:rPr>
          <w:sz w:val="28"/>
          <w:szCs w:val="28"/>
        </w:rPr>
        <w:t xml:space="preserve">за счет средств бюджета Республики Татарстан в размере 1 000 000 (один миллион) рублей в целях </w:t>
      </w:r>
      <w:r w:rsidR="00AE4D71">
        <w:rPr>
          <w:sz w:val="28"/>
          <w:szCs w:val="28"/>
        </w:rPr>
        <w:t xml:space="preserve">финансового обеспечения </w:t>
      </w:r>
      <w:r w:rsidR="00AE4D71" w:rsidRPr="0036760D">
        <w:rPr>
          <w:sz w:val="28"/>
          <w:szCs w:val="28"/>
        </w:rPr>
        <w:t>затрат, связанных с реализацией в 2022</w:t>
      </w:r>
      <w:r w:rsidR="003A501F">
        <w:rPr>
          <w:sz w:val="28"/>
          <w:szCs w:val="28"/>
        </w:rPr>
        <w:t xml:space="preserve"> году государственной программы</w:t>
      </w:r>
      <w:r w:rsidR="00AE4D71" w:rsidRPr="0036760D">
        <w:rPr>
          <w:sz w:val="28"/>
          <w:szCs w:val="28"/>
        </w:rPr>
        <w:t xml:space="preserve"> «Обеспечение общественного порядка и противодействия преступности в Республике Татарстан на 2015-2025 годы».</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bookmarkStart w:id="0" w:name="_GoBack"/>
      <w:bookmarkEnd w:id="0"/>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F6CC-79DA-4085-B3D6-1F5CB95A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1</Pages>
  <Words>251</Words>
  <Characters>1431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117</cp:revision>
  <cp:lastPrinted>2022-06-08T10:43:00Z</cp:lastPrinted>
  <dcterms:created xsi:type="dcterms:W3CDTF">2020-02-19T16:14:00Z</dcterms:created>
  <dcterms:modified xsi:type="dcterms:W3CDTF">2022-09-23T08:57:00Z</dcterms:modified>
</cp:coreProperties>
</file>