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6C3814" w:rsidRDefault="00966697" w:rsidP="002228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2829" w:rsidRPr="00222829">
        <w:rPr>
          <w:rFonts w:ascii="Times New Roman" w:hAnsi="Times New Roman" w:cs="Times New Roman"/>
          <w:b/>
          <w:sz w:val="28"/>
          <w:szCs w:val="28"/>
        </w:rPr>
        <w:t>Всероссийского телевизионного конкурса татарского народного танца «</w:t>
      </w:r>
      <w:proofErr w:type="spellStart"/>
      <w:r w:rsidR="00222829" w:rsidRPr="00222829">
        <w:rPr>
          <w:rFonts w:ascii="Times New Roman" w:hAnsi="Times New Roman" w:cs="Times New Roman"/>
          <w:b/>
          <w:sz w:val="28"/>
          <w:szCs w:val="28"/>
        </w:rPr>
        <w:t>Әпипә</w:t>
      </w:r>
      <w:proofErr w:type="spellEnd"/>
      <w:r w:rsidR="00222829" w:rsidRPr="00222829">
        <w:rPr>
          <w:rFonts w:ascii="Times New Roman" w:hAnsi="Times New Roman" w:cs="Times New Roman"/>
          <w:b/>
          <w:sz w:val="28"/>
          <w:szCs w:val="28"/>
        </w:rPr>
        <w:t>»</w:t>
      </w:r>
      <w:r w:rsidR="006C3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814" w:rsidRPr="006C3814">
        <w:rPr>
          <w:rFonts w:ascii="Times New Roman" w:hAnsi="Times New Roman" w:cs="Times New Roman"/>
          <w:b/>
          <w:sz w:val="28"/>
          <w:szCs w:val="28"/>
        </w:rPr>
        <w:t>(«</w:t>
      </w:r>
      <w:proofErr w:type="spellStart"/>
      <w:r w:rsidR="006C3814" w:rsidRPr="006C3814">
        <w:rPr>
          <w:rFonts w:ascii="Times New Roman" w:hAnsi="Times New Roman" w:cs="Times New Roman"/>
          <w:b/>
          <w:sz w:val="28"/>
          <w:szCs w:val="28"/>
        </w:rPr>
        <w:t>Апипа</w:t>
      </w:r>
      <w:proofErr w:type="spellEnd"/>
      <w:r w:rsidR="006C3814" w:rsidRPr="006C3814">
        <w:rPr>
          <w:rFonts w:ascii="Times New Roman" w:hAnsi="Times New Roman" w:cs="Times New Roman"/>
          <w:b/>
          <w:sz w:val="28"/>
          <w:szCs w:val="28"/>
        </w:rPr>
        <w:t>»), в том числе проведение мастер-классов по обучению танцам</w:t>
      </w:r>
    </w:p>
    <w:p w:rsidR="00966697" w:rsidRPr="006C38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A6CF6">
        <w:rPr>
          <w:rFonts w:ascii="Times New Roman" w:hAnsi="Times New Roman" w:cs="Times New Roman"/>
          <w:color w:val="000000" w:themeColor="text1"/>
          <w:sz w:val="28"/>
          <w:szCs w:val="28"/>
        </w:rPr>
        <w:t>с 16.08.202</w:t>
      </w:r>
      <w:r w:rsidR="00BA6C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23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D15FD7" w:rsidRPr="00D15F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34B6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234B6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A6CF6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bookmarkStart w:id="0" w:name="_GoBack"/>
      <w:bookmarkEnd w:id="0"/>
      <w:r w:rsidRPr="00234B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длительность мероприятий: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222829">
        <w:rPr>
          <w:rFonts w:ascii="Times New Roman" w:hAnsi="Times New Roman" w:cs="Times New Roman"/>
          <w:sz w:val="28"/>
        </w:rPr>
        <w:t>не менее 2 дней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195614" w:rsidRPr="00E55EE4" w:rsidRDefault="007C3268" w:rsidP="00E55EE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4B6E">
        <w:rPr>
          <w:b/>
          <w:sz w:val="28"/>
        </w:rPr>
        <w:t>место проведения мероприятий:</w:t>
      </w:r>
      <w:r w:rsidRPr="00E55EE4">
        <w:rPr>
          <w:sz w:val="28"/>
        </w:rPr>
        <w:t xml:space="preserve"> </w:t>
      </w:r>
      <w:r w:rsidR="00222829">
        <w:rPr>
          <w:sz w:val="28"/>
        </w:rPr>
        <w:t>г.Казань РТ</w:t>
      </w:r>
      <w:r w:rsidR="00195614" w:rsidRPr="00E55EE4">
        <w:rPr>
          <w:sz w:val="28"/>
          <w:szCs w:val="28"/>
        </w:rPr>
        <w:t>;</w:t>
      </w:r>
    </w:p>
    <w:p w:rsidR="00E55EE4" w:rsidRPr="00234B6E" w:rsidRDefault="007C3268" w:rsidP="00E55EE4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234B6E">
        <w:rPr>
          <w:b/>
          <w:sz w:val="28"/>
        </w:rPr>
        <w:t>технические характеристики места проведения мероприятий:</w:t>
      </w:r>
      <w:r w:rsidR="00E55EE4" w:rsidRPr="00234B6E">
        <w:rPr>
          <w:b/>
          <w:color w:val="000000"/>
          <w:sz w:val="28"/>
          <w:szCs w:val="28"/>
        </w:rPr>
        <w:t xml:space="preserve"> </w:t>
      </w:r>
    </w:p>
    <w:p w:rsidR="007C3268" w:rsidRPr="00E55EE4" w:rsidRDefault="00E55EE4" w:rsidP="00E55EE4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E55EE4">
        <w:rPr>
          <w:color w:val="000000"/>
          <w:sz w:val="28"/>
          <w:szCs w:val="28"/>
        </w:rPr>
        <w:t xml:space="preserve">Закрытые пространства с возможностью проезда автобуса и с доступом к санузлам, к электропитанию (не более 100 метров). </w:t>
      </w:r>
      <w:proofErr w:type="spellStart"/>
      <w:r w:rsidRPr="00E55EE4">
        <w:rPr>
          <w:color w:val="000000"/>
          <w:sz w:val="28"/>
          <w:szCs w:val="28"/>
        </w:rPr>
        <w:t>Электроподключение</w:t>
      </w:r>
      <w:proofErr w:type="spellEnd"/>
      <w:r w:rsidRPr="00E55EE4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концертного зала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Pr="00E55EE4">
        <w:rPr>
          <w:color w:val="000000"/>
          <w:sz w:val="28"/>
          <w:szCs w:val="28"/>
        </w:rPr>
        <w:t>wi-fi</w:t>
      </w:r>
      <w:proofErr w:type="spellEnd"/>
      <w:r w:rsidRPr="00E55EE4">
        <w:rPr>
          <w:color w:val="000000"/>
          <w:sz w:val="28"/>
          <w:szCs w:val="28"/>
        </w:rPr>
        <w:t xml:space="preserve"> соединения на одном персональном устройстве до 2 </w:t>
      </w:r>
      <w:proofErr w:type="spellStart"/>
      <w:r w:rsidRPr="00E55EE4">
        <w:rPr>
          <w:color w:val="000000"/>
          <w:sz w:val="28"/>
          <w:szCs w:val="28"/>
        </w:rPr>
        <w:t>мбит</w:t>
      </w:r>
      <w:proofErr w:type="spellEnd"/>
      <w:r w:rsidRPr="00E55EE4">
        <w:rPr>
          <w:color w:val="000000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</w:p>
    <w:p w:rsidR="007C3268" w:rsidRPr="00E55EE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оформление места проведения мероприятий: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 xml:space="preserve">баннер и </w:t>
      </w:r>
      <w:proofErr w:type="spellStart"/>
      <w:r w:rsidR="00E55EE4" w:rsidRPr="00E55EE4">
        <w:rPr>
          <w:rFonts w:ascii="Times New Roman" w:hAnsi="Times New Roman" w:cs="Times New Roman"/>
          <w:sz w:val="28"/>
        </w:rPr>
        <w:t>роллап</w:t>
      </w:r>
      <w:proofErr w:type="spellEnd"/>
      <w:r w:rsidR="00E55EE4" w:rsidRPr="00E55EE4">
        <w:rPr>
          <w:rFonts w:ascii="Times New Roman" w:hAnsi="Times New Roman" w:cs="Times New Roman"/>
          <w:sz w:val="28"/>
        </w:rPr>
        <w:t xml:space="preserve"> с логотипом конкурса, цветочное оформление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E5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звуковое обеспечение: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6F0678">
        <w:rPr>
          <w:rFonts w:ascii="Times New Roman" w:hAnsi="Times New Roman" w:cs="Times New Roman"/>
          <w:sz w:val="28"/>
        </w:rPr>
        <w:t xml:space="preserve">акустическая система, равномерно покрывающая необходимое поле </w:t>
      </w:r>
      <w:proofErr w:type="spellStart"/>
      <w:r w:rsidR="006F0678">
        <w:rPr>
          <w:rFonts w:ascii="Times New Roman" w:hAnsi="Times New Roman" w:cs="Times New Roman"/>
          <w:sz w:val="28"/>
        </w:rPr>
        <w:t>озвучания</w:t>
      </w:r>
      <w:proofErr w:type="spellEnd"/>
      <w:r w:rsidR="006F0678">
        <w:rPr>
          <w:rFonts w:ascii="Times New Roman" w:hAnsi="Times New Roman" w:cs="Times New Roman"/>
          <w:sz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r w:rsidR="006F0678">
        <w:rPr>
          <w:rFonts w:ascii="Times New Roman" w:hAnsi="Times New Roman" w:cs="Times New Roman"/>
          <w:sz w:val="28"/>
          <w:lang w:val="en-US"/>
        </w:rPr>
        <w:t>Meyer</w:t>
      </w:r>
      <w:r w:rsidR="006F0678" w:rsidRPr="00B0208F">
        <w:rPr>
          <w:rFonts w:ascii="Times New Roman" w:hAnsi="Times New Roman" w:cs="Times New Roman"/>
          <w:sz w:val="28"/>
        </w:rPr>
        <w:t xml:space="preserve"> </w:t>
      </w:r>
      <w:r w:rsidR="006F0678">
        <w:rPr>
          <w:rFonts w:ascii="Times New Roman" w:hAnsi="Times New Roman" w:cs="Times New Roman"/>
          <w:sz w:val="28"/>
          <w:lang w:val="en-US"/>
        </w:rPr>
        <w:t>sound</w:t>
      </w:r>
      <w:r w:rsidR="006F0678" w:rsidRPr="00B0208F">
        <w:rPr>
          <w:rFonts w:ascii="Times New Roman" w:hAnsi="Times New Roman" w:cs="Times New Roman"/>
          <w:sz w:val="28"/>
        </w:rPr>
        <w:t xml:space="preserve">, </w:t>
      </w:r>
      <w:r w:rsidR="006F0678">
        <w:rPr>
          <w:rFonts w:ascii="Times New Roman" w:hAnsi="Times New Roman" w:cs="Times New Roman"/>
          <w:sz w:val="28"/>
          <w:lang w:val="en-US"/>
        </w:rPr>
        <w:t>d</w:t>
      </w:r>
      <w:r w:rsidR="006F0678" w:rsidRPr="00B0208F">
        <w:rPr>
          <w:rFonts w:ascii="Times New Roman" w:hAnsi="Times New Roman" w:cs="Times New Roman"/>
          <w:sz w:val="28"/>
        </w:rPr>
        <w:t>&amp;</w:t>
      </w:r>
      <w:r w:rsidR="006F0678">
        <w:rPr>
          <w:rFonts w:ascii="Times New Roman" w:hAnsi="Times New Roman" w:cs="Times New Roman"/>
          <w:sz w:val="28"/>
          <w:lang w:val="en-US"/>
        </w:rPr>
        <w:t>b</w:t>
      </w:r>
      <w:r w:rsidR="006F0678" w:rsidRPr="00B0208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F0678">
        <w:rPr>
          <w:rFonts w:ascii="Times New Roman" w:hAnsi="Times New Roman" w:cs="Times New Roman"/>
          <w:sz w:val="28"/>
          <w:lang w:val="en-US"/>
        </w:rPr>
        <w:t>audiotechnik</w:t>
      </w:r>
      <w:proofErr w:type="spellEnd"/>
      <w:r w:rsidR="006F0678" w:rsidRPr="00B0208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F0678">
        <w:rPr>
          <w:rFonts w:ascii="Times New Roman" w:hAnsi="Times New Roman" w:cs="Times New Roman"/>
          <w:sz w:val="28"/>
          <w:lang w:val="en-US"/>
        </w:rPr>
        <w:t>Lacoustik</w:t>
      </w:r>
      <w:proofErr w:type="spellEnd"/>
      <w:r w:rsidR="006F0678">
        <w:rPr>
          <w:rFonts w:ascii="Times New Roman" w:hAnsi="Times New Roman" w:cs="Times New Roman"/>
          <w:sz w:val="28"/>
          <w:lang w:val="tt-RU"/>
        </w:rPr>
        <w:t xml:space="preserve">. </w:t>
      </w:r>
      <w:r w:rsidR="006F0678">
        <w:rPr>
          <w:rFonts w:ascii="Times New Roman" w:hAnsi="Times New Roman" w:cs="Times New Roman"/>
          <w:sz w:val="28"/>
        </w:rPr>
        <w:t>Н</w:t>
      </w:r>
      <w:r w:rsidR="006F0678" w:rsidRPr="00E55EE4">
        <w:rPr>
          <w:rFonts w:ascii="Times New Roman" w:hAnsi="Times New Roman" w:cs="Times New Roman"/>
          <w:sz w:val="28"/>
        </w:rPr>
        <w:t>е менее 3 микрофонов со следующими характеристиками: диапазон частот микрофона от не более от 80 Гц до не менее 12500 Гц; радиус действия не менее 50 м;</w:t>
      </w:r>
    </w:p>
    <w:p w:rsidR="00195614" w:rsidRPr="00E55EE4" w:rsidRDefault="007C3268" w:rsidP="006F0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профессионал</w:t>
      </w:r>
      <w:r w:rsidR="00195614" w:rsidRPr="00234B6E">
        <w:rPr>
          <w:rFonts w:ascii="Times New Roman" w:hAnsi="Times New Roman" w:cs="Times New Roman"/>
          <w:b/>
          <w:sz w:val="28"/>
        </w:rPr>
        <w:t xml:space="preserve">ьные требования к исполнителям, </w:t>
      </w:r>
      <w:r w:rsidRPr="00234B6E">
        <w:rPr>
          <w:rFonts w:ascii="Times New Roman" w:hAnsi="Times New Roman" w:cs="Times New Roman"/>
          <w:b/>
          <w:sz w:val="28"/>
        </w:rPr>
        <w:t>количество исполнителей: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6F0678" w:rsidRPr="00912878">
        <w:rPr>
          <w:rFonts w:ascii="Times New Roman" w:hAnsi="Times New Roman" w:cs="Times New Roman"/>
          <w:b/>
          <w:sz w:val="28"/>
        </w:rPr>
        <w:t>профессиональные требования к исполнителям, количество исполнителей:</w:t>
      </w:r>
      <w:r w:rsidR="006F0678" w:rsidRPr="00195614">
        <w:rPr>
          <w:rFonts w:ascii="Times New Roman" w:hAnsi="Times New Roman" w:cs="Times New Roman"/>
          <w:sz w:val="28"/>
        </w:rPr>
        <w:t xml:space="preserve"> </w:t>
      </w:r>
      <w:r w:rsidR="006F0678">
        <w:rPr>
          <w:rFonts w:ascii="Times New Roman" w:hAnsi="Times New Roman" w:cs="Times New Roman"/>
          <w:sz w:val="28"/>
        </w:rPr>
        <w:t xml:space="preserve">Все исполнители должны соблюдать отдельные пункты сводов правил (СП), государственных стандартов (ГС), строительных норм и правил </w:t>
      </w:r>
      <w:r w:rsidR="006F0678">
        <w:rPr>
          <w:rFonts w:ascii="Times New Roman" w:hAnsi="Times New Roman" w:cs="Times New Roman"/>
          <w:sz w:val="28"/>
        </w:rPr>
        <w:lastRenderedPageBreak/>
        <w:t xml:space="preserve">(СНиП), санитарных (санитарно-эпидемиологических) правил (СП), санитарных (СН), правил и норм (СанПиН), гигиенических норматив (ГН) и других нормативно-правовых актов, закрепленных в федеральных законах или утвержденных Постановлениями Правительства. Количество исполнителей – </w:t>
      </w:r>
      <w:r w:rsidR="00E55EE4" w:rsidRPr="00E55EE4">
        <w:rPr>
          <w:rFonts w:ascii="Times New Roman" w:hAnsi="Times New Roman" w:cs="Times New Roman"/>
          <w:sz w:val="28"/>
        </w:rPr>
        <w:t xml:space="preserve">не менее </w:t>
      </w:r>
      <w:r w:rsidR="006F0678">
        <w:rPr>
          <w:rFonts w:ascii="Times New Roman" w:hAnsi="Times New Roman" w:cs="Times New Roman"/>
          <w:sz w:val="28"/>
        </w:rPr>
        <w:t>5</w:t>
      </w:r>
      <w:r w:rsidR="00E55EE4" w:rsidRPr="00E55EE4">
        <w:rPr>
          <w:rFonts w:ascii="Times New Roman" w:hAnsi="Times New Roman" w:cs="Times New Roman"/>
          <w:sz w:val="28"/>
        </w:rPr>
        <w:t xml:space="preserve"> </w:t>
      </w:r>
      <w:r w:rsidR="00195614" w:rsidRPr="00E55EE4">
        <w:rPr>
          <w:rFonts w:ascii="Times New Roman" w:hAnsi="Times New Roman" w:cs="Times New Roman"/>
          <w:sz w:val="28"/>
        </w:rPr>
        <w:t>человек;</w:t>
      </w:r>
    </w:p>
    <w:p w:rsidR="007C3268" w:rsidRPr="00E55EE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E55EE4" w:rsidRPr="00E55EE4">
        <w:rPr>
          <w:rFonts w:ascii="Times New Roman" w:hAnsi="Times New Roman" w:cs="Times New Roman"/>
          <w:sz w:val="28"/>
        </w:rPr>
        <w:t>написание сценария на закрытие конкурса продолжительностью не менее 1 часа</w:t>
      </w:r>
      <w:r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требования к рекламной кампании: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195614" w:rsidRPr="00E55EE4">
        <w:rPr>
          <w:rFonts w:ascii="Times New Roman" w:hAnsi="Times New Roman" w:cs="Times New Roman"/>
          <w:sz w:val="28"/>
        </w:rPr>
        <w:t>нет;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транспортное обеспечение: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222829">
        <w:rPr>
          <w:rFonts w:ascii="Times New Roman" w:hAnsi="Times New Roman" w:cs="Times New Roman"/>
          <w:sz w:val="28"/>
        </w:rPr>
        <w:t>иногородние участники обеспечиваются транспортом по г.Казани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организация питания: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493B3E">
        <w:rPr>
          <w:rFonts w:ascii="Times New Roman" w:hAnsi="Times New Roman" w:cs="Times New Roman"/>
          <w:sz w:val="28"/>
        </w:rPr>
        <w:t>участники</w:t>
      </w:r>
      <w:r w:rsidR="00222829">
        <w:rPr>
          <w:rFonts w:ascii="Times New Roman" w:hAnsi="Times New Roman" w:cs="Times New Roman"/>
          <w:sz w:val="28"/>
        </w:rPr>
        <w:t xml:space="preserve"> мероприятия обеспечиваются </w:t>
      </w:r>
      <w:proofErr w:type="gramStart"/>
      <w:r w:rsidR="00222829">
        <w:rPr>
          <w:rFonts w:ascii="Times New Roman" w:hAnsi="Times New Roman" w:cs="Times New Roman"/>
          <w:sz w:val="28"/>
        </w:rPr>
        <w:t>трех-разовым</w:t>
      </w:r>
      <w:proofErr w:type="gramEnd"/>
      <w:r w:rsidR="00E55EE4" w:rsidRPr="00E55EE4">
        <w:rPr>
          <w:rFonts w:ascii="Times New Roman" w:hAnsi="Times New Roman" w:cs="Times New Roman"/>
          <w:sz w:val="28"/>
        </w:rPr>
        <w:t xml:space="preserve"> </w:t>
      </w:r>
      <w:r w:rsidR="00493B3E">
        <w:rPr>
          <w:rFonts w:ascii="Times New Roman" w:hAnsi="Times New Roman" w:cs="Times New Roman"/>
          <w:sz w:val="28"/>
        </w:rPr>
        <w:t xml:space="preserve">горячим </w:t>
      </w:r>
      <w:r w:rsidR="00222829">
        <w:rPr>
          <w:rFonts w:ascii="Times New Roman" w:hAnsi="Times New Roman" w:cs="Times New Roman"/>
          <w:sz w:val="28"/>
        </w:rPr>
        <w:t>питанием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B6E">
        <w:rPr>
          <w:rFonts w:ascii="Times New Roman" w:hAnsi="Times New Roman" w:cs="Times New Roman"/>
          <w:b/>
          <w:sz w:val="28"/>
        </w:rPr>
        <w:t>другие параметры относящиеся к проведению мероприятия: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222829">
        <w:rPr>
          <w:rFonts w:ascii="Times New Roman" w:hAnsi="Times New Roman" w:cs="Times New Roman"/>
          <w:sz w:val="28"/>
        </w:rPr>
        <w:t>иногородние участники обеспечиваются койко-местом в гостинице на не менее 2 суток</w:t>
      </w:r>
      <w:r w:rsidR="00493B3E">
        <w:rPr>
          <w:rFonts w:ascii="Times New Roman" w:hAnsi="Times New Roman" w:cs="Times New Roman"/>
          <w:sz w:val="28"/>
        </w:rPr>
        <w:t xml:space="preserve"> </w:t>
      </w:r>
      <w:r w:rsidR="00493B3E" w:rsidRPr="00493B3E">
        <w:rPr>
          <w:rFonts w:ascii="Times New Roman" w:hAnsi="Times New Roman" w:cs="Times New Roman"/>
          <w:sz w:val="28"/>
        </w:rPr>
        <w:t>не более чем в 500 м от места проведения мероприятия</w:t>
      </w:r>
      <w:r w:rsidR="00195614" w:rsidRPr="00E55EE4">
        <w:rPr>
          <w:rFonts w:ascii="Times New Roman" w:hAnsi="Times New Roman" w:cs="Times New Roman"/>
          <w:sz w:val="28"/>
        </w:rPr>
        <w:t>.</w:t>
      </w:r>
    </w:p>
    <w:p w:rsidR="006F0678" w:rsidRPr="00195614" w:rsidRDefault="006F0678" w:rsidP="006F0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6F0678" w:rsidRPr="00195614" w:rsidRDefault="006F0678" w:rsidP="006F0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Параметры проектов:</w:t>
      </w:r>
    </w:p>
    <w:p w:rsidR="006F0678" w:rsidRPr="004355DD" w:rsidRDefault="006F0678" w:rsidP="006F0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355DD">
        <w:rPr>
          <w:rFonts w:ascii="Times New Roman" w:hAnsi="Times New Roman" w:cs="Times New Roman"/>
          <w:b/>
          <w:sz w:val="28"/>
        </w:rPr>
        <w:t>содержание проектов: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F0678" w:rsidRPr="00912878" w:rsidRDefault="006F0678" w:rsidP="006F0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355DD">
        <w:rPr>
          <w:rFonts w:ascii="Times New Roman" w:hAnsi="Times New Roman" w:cs="Times New Roman"/>
          <w:b/>
          <w:sz w:val="28"/>
        </w:rPr>
        <w:t>целевая аудитория проектов:</w:t>
      </w:r>
      <w:r>
        <w:rPr>
          <w:rFonts w:ascii="Times New Roman" w:hAnsi="Times New Roman" w:cs="Times New Roman"/>
          <w:sz w:val="28"/>
        </w:rPr>
        <w:t xml:space="preserve"> руководители и участники татарских хореографических коллективов</w:t>
      </w:r>
    </w:p>
    <w:p w:rsidR="006F0678" w:rsidRPr="004355DD" w:rsidRDefault="006F0678" w:rsidP="006F0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355DD">
        <w:rPr>
          <w:rFonts w:ascii="Times New Roman" w:hAnsi="Times New Roman" w:cs="Times New Roman"/>
          <w:b/>
          <w:sz w:val="28"/>
        </w:rPr>
        <w:t>используемые в ходе реализации проектов материалы, технологии: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использование методических рекомендаций, проектов экспертов в области татарского народного танца</w:t>
      </w:r>
    </w:p>
    <w:p w:rsidR="007C3268" w:rsidRPr="00E55EE4" w:rsidRDefault="007C3268" w:rsidP="00E55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E55EE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5EE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222829">
        <w:rPr>
          <w:rFonts w:ascii="Times New Roman" w:hAnsi="Times New Roman" w:cs="Times New Roman"/>
          <w:color w:val="000000" w:themeColor="text1"/>
          <w:sz w:val="28"/>
          <w:szCs w:val="28"/>
        </w:rPr>
        <w:t>355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онлайн режиме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E55EE4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29D8" w:rsidRDefault="006A29D8" w:rsidP="006A2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иными правовыми актами, а также иной просроченной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234B6E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234B6E" w:rsidRPr="00ED1EB6" w:rsidRDefault="00234B6E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195614"/>
    <w:rsid w:val="00222829"/>
    <w:rsid w:val="00234B6E"/>
    <w:rsid w:val="0027577D"/>
    <w:rsid w:val="003634C3"/>
    <w:rsid w:val="0037750F"/>
    <w:rsid w:val="003A1C00"/>
    <w:rsid w:val="00493B3E"/>
    <w:rsid w:val="004B784C"/>
    <w:rsid w:val="004D5806"/>
    <w:rsid w:val="00510FDF"/>
    <w:rsid w:val="00534CEB"/>
    <w:rsid w:val="0058173B"/>
    <w:rsid w:val="00670F49"/>
    <w:rsid w:val="006A29D8"/>
    <w:rsid w:val="006C3814"/>
    <w:rsid w:val="006F0678"/>
    <w:rsid w:val="007C3268"/>
    <w:rsid w:val="008F7079"/>
    <w:rsid w:val="00950567"/>
    <w:rsid w:val="00966697"/>
    <w:rsid w:val="00994247"/>
    <w:rsid w:val="00A01326"/>
    <w:rsid w:val="00A90AB4"/>
    <w:rsid w:val="00B3155C"/>
    <w:rsid w:val="00B67A32"/>
    <w:rsid w:val="00BA6CF6"/>
    <w:rsid w:val="00D102F2"/>
    <w:rsid w:val="00D15FD7"/>
    <w:rsid w:val="00D669FC"/>
    <w:rsid w:val="00DF622D"/>
    <w:rsid w:val="00E04D9B"/>
    <w:rsid w:val="00E55EE4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67707-A516-40CC-9A31-65BBDE2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5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9</cp:revision>
  <dcterms:created xsi:type="dcterms:W3CDTF">2022-08-24T14:13:00Z</dcterms:created>
  <dcterms:modified xsi:type="dcterms:W3CDTF">2022-08-29T15:57:00Z</dcterms:modified>
</cp:coreProperties>
</file>