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975B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культуры 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012D7">
        <w:rPr>
          <w:rFonts w:ascii="Times New Roman" w:hAnsi="Times New Roman" w:cs="Times New Roman"/>
          <w:color w:val="000000" w:themeColor="text1"/>
          <w:sz w:val="28"/>
          <w:szCs w:val="28"/>
        </w:rPr>
        <w:t>с 18.10.2021 по 17.11.2021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F012D7">
        <w:rPr>
          <w:rFonts w:ascii="Times New Roman" w:hAnsi="Times New Roman" w:cs="Times New Roman"/>
          <w:sz w:val="28"/>
        </w:rPr>
        <w:t>от 1 часа до 2,5 часов;</w:t>
      </w:r>
    </w:p>
    <w:p w:rsidR="00195614" w:rsidRPr="00195614" w:rsidRDefault="007C3268" w:rsidP="00381FE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381FEC">
        <w:rPr>
          <w:rFonts w:ascii="Times New Roman" w:hAnsi="Times New Roman" w:cs="Times New Roman"/>
          <w:sz w:val="28"/>
          <w:szCs w:val="28"/>
        </w:rPr>
        <w:t>Союз композит</w:t>
      </w:r>
      <w:r w:rsidR="00F012D7">
        <w:rPr>
          <w:rFonts w:ascii="Times New Roman" w:hAnsi="Times New Roman" w:cs="Times New Roman"/>
          <w:sz w:val="28"/>
          <w:szCs w:val="28"/>
        </w:rPr>
        <w:t>оров РТ, Казань, Лобачевского д.</w:t>
      </w:r>
      <w:r w:rsidR="00381FEC">
        <w:rPr>
          <w:rFonts w:ascii="Times New Roman" w:hAnsi="Times New Roman" w:cs="Times New Roman"/>
          <w:sz w:val="28"/>
          <w:szCs w:val="28"/>
        </w:rPr>
        <w:t>10</w:t>
      </w:r>
      <w:r w:rsidR="00F012D7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381FEC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381FEC" w:rsidRPr="00381FEC">
        <w:rPr>
          <w:rFonts w:ascii="Times New Roman" w:hAnsi="Times New Roman" w:cs="Times New Roman"/>
          <w:sz w:val="28"/>
        </w:rPr>
        <w:t>нет;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381FEC">
        <w:rPr>
          <w:rFonts w:ascii="Times New Roman" w:hAnsi="Times New Roman" w:cs="Times New Roman"/>
          <w:sz w:val="28"/>
        </w:rPr>
        <w:t>до 25 человек</w:t>
      </w:r>
      <w:r w:rsidR="00F012D7">
        <w:rPr>
          <w:rFonts w:ascii="Times New Roman" w:hAnsi="Times New Roman" w:cs="Times New Roman"/>
          <w:sz w:val="28"/>
        </w:rPr>
        <w:t>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="00381FEC">
        <w:rPr>
          <w:rFonts w:ascii="Times New Roman" w:hAnsi="Times New Roman" w:cs="Times New Roman"/>
          <w:sz w:val="28"/>
        </w:rPr>
        <w:t>:</w:t>
      </w:r>
      <w:r w:rsidR="00381FEC" w:rsidRPr="00381FEC">
        <w:rPr>
          <w:rFonts w:ascii="Times New Roman" w:hAnsi="Times New Roman" w:cs="Times New Roman"/>
          <w:sz w:val="28"/>
        </w:rPr>
        <w:t xml:space="preserve"> 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381FEC" w:rsidRPr="00381FEC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381FEC" w:rsidRPr="00381FEC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381FEC" w:rsidRPr="00381FEC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F012D7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381F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381FEC">
        <w:rPr>
          <w:rFonts w:ascii="Times New Roman" w:hAnsi="Times New Roman" w:cs="Times New Roman"/>
          <w:sz w:val="28"/>
        </w:rPr>
        <w:t xml:space="preserve"> концерты акаде</w:t>
      </w:r>
      <w:r w:rsidR="00F012D7">
        <w:rPr>
          <w:rFonts w:ascii="Times New Roman" w:hAnsi="Times New Roman" w:cs="Times New Roman"/>
          <w:sz w:val="28"/>
        </w:rPr>
        <w:t>мической музыки композиторов РТ, лекции о классической музыке;</w:t>
      </w:r>
    </w:p>
    <w:p w:rsidR="00D669FC" w:rsidRPr="00195614" w:rsidRDefault="00D669FC" w:rsidP="00381F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  <w:r w:rsidR="00381FEC">
        <w:rPr>
          <w:rFonts w:ascii="Times New Roman" w:hAnsi="Times New Roman" w:cs="Times New Roman"/>
          <w:sz w:val="28"/>
        </w:rPr>
        <w:t xml:space="preserve"> учащиеся школ, ДМШ, ДШИ, студент</w:t>
      </w:r>
      <w:r w:rsidR="00F012D7">
        <w:rPr>
          <w:rFonts w:ascii="Times New Roman" w:hAnsi="Times New Roman" w:cs="Times New Roman"/>
          <w:sz w:val="28"/>
        </w:rPr>
        <w:t>ы КГК, музыкальных ВУЗов Казани;</w:t>
      </w:r>
    </w:p>
    <w:p w:rsidR="00D669FC" w:rsidRPr="00195614" w:rsidRDefault="00D669FC" w:rsidP="00381F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F012D7">
        <w:rPr>
          <w:rFonts w:ascii="Times New Roman" w:hAnsi="Times New Roman" w:cs="Times New Roman"/>
          <w:sz w:val="28"/>
        </w:rPr>
        <w:t xml:space="preserve"> </w:t>
      </w:r>
      <w:r w:rsidR="00381FEC">
        <w:rPr>
          <w:rFonts w:ascii="Times New Roman" w:hAnsi="Times New Roman" w:cs="Times New Roman"/>
          <w:sz w:val="28"/>
        </w:rPr>
        <w:t>музыкальные инс</w:t>
      </w:r>
      <w:r w:rsidR="00F012D7">
        <w:rPr>
          <w:rFonts w:ascii="Times New Roman" w:hAnsi="Times New Roman" w:cs="Times New Roman"/>
          <w:sz w:val="28"/>
        </w:rPr>
        <w:t>трументы, навыки исполнительского мастерства;</w:t>
      </w:r>
    </w:p>
    <w:p w:rsidR="00D669FC" w:rsidRDefault="00D669FC" w:rsidP="00F7175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381FEC">
        <w:rPr>
          <w:rFonts w:ascii="Times New Roman" w:hAnsi="Times New Roman" w:cs="Times New Roman"/>
          <w:sz w:val="28"/>
        </w:rPr>
        <w:t xml:space="preserve"> 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="00F71754">
        <w:rPr>
          <w:rFonts w:ascii="Times New Roman" w:hAnsi="Times New Roman" w:cs="Times New Roman"/>
          <w:sz w:val="28"/>
        </w:rPr>
        <w:t>14 мероприятий;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F71754">
        <w:rPr>
          <w:rFonts w:ascii="Times New Roman" w:hAnsi="Times New Roman" w:cs="Times New Roman"/>
          <w:color w:val="000000" w:themeColor="text1"/>
          <w:sz w:val="28"/>
          <w:szCs w:val="28"/>
        </w:rPr>
        <w:t>500 -15 000 человек</w:t>
      </w:r>
      <w:r w:rsidR="00F012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количество исполнителей – </w:t>
      </w:r>
      <w:r w:rsidR="00F71754">
        <w:rPr>
          <w:rFonts w:ascii="Times New Roman" w:hAnsi="Times New Roman" w:cs="Times New Roman"/>
          <w:color w:val="000000" w:themeColor="text1"/>
          <w:sz w:val="28"/>
          <w:szCs w:val="28"/>
        </w:rPr>
        <w:t>25 человек</w:t>
      </w:r>
      <w:r w:rsidR="00F012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F7175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754">
        <w:rPr>
          <w:rFonts w:ascii="Times New Roman" w:hAnsi="Times New Roman" w:cs="Times New Roman"/>
          <w:color w:val="000000" w:themeColor="text1"/>
          <w:sz w:val="28"/>
          <w:szCs w:val="28"/>
        </w:rPr>
        <w:t>14 проектов;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F71754">
        <w:rPr>
          <w:rFonts w:ascii="Times New Roman" w:hAnsi="Times New Roman" w:cs="Times New Roman"/>
          <w:color w:val="000000" w:themeColor="text1"/>
          <w:sz w:val="28"/>
          <w:szCs w:val="28"/>
        </w:rPr>
        <w:t>15 000 чел.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71754" w:rsidRPr="00614F5D" w:rsidRDefault="00F71754" w:rsidP="00F71754">
      <w:pPr>
        <w:ind w:left="284" w:hanging="284"/>
        <w:jc w:val="center"/>
        <w:rPr>
          <w:b/>
          <w:bCs/>
          <w:sz w:val="28"/>
          <w:szCs w:val="28"/>
        </w:rPr>
      </w:pPr>
      <w:r w:rsidRPr="00614F5D">
        <w:rPr>
          <w:b/>
          <w:bCs/>
          <w:sz w:val="28"/>
          <w:szCs w:val="28"/>
        </w:rPr>
        <w:t>Заявка</w:t>
      </w:r>
    </w:p>
    <w:p w:rsidR="00F71754" w:rsidRDefault="00F71754" w:rsidP="00F71754">
      <w:pPr>
        <w:jc w:val="center"/>
        <w:rPr>
          <w:b/>
          <w:sz w:val="28"/>
          <w:szCs w:val="28"/>
        </w:rPr>
      </w:pPr>
      <w:r w:rsidRPr="00614F5D">
        <w:rPr>
          <w:b/>
          <w:sz w:val="28"/>
          <w:szCs w:val="28"/>
        </w:rPr>
        <w:t>на предоставление субсидии</w:t>
      </w:r>
      <w:r>
        <w:rPr>
          <w:b/>
          <w:sz w:val="28"/>
          <w:szCs w:val="28"/>
        </w:rPr>
        <w:t xml:space="preserve"> из бюджета Республики Татарстан</w:t>
      </w:r>
      <w:r w:rsidRPr="00614F5D">
        <w:rPr>
          <w:b/>
          <w:sz w:val="28"/>
          <w:szCs w:val="28"/>
        </w:rPr>
        <w:t xml:space="preserve"> </w:t>
      </w:r>
      <w:r w:rsidRPr="00786910">
        <w:rPr>
          <w:b/>
          <w:sz w:val="28"/>
          <w:szCs w:val="28"/>
        </w:rPr>
        <w:t xml:space="preserve">в целях возмещения затрат для реализации проектов и проведения мероприятий в </w:t>
      </w:r>
    </w:p>
    <w:p w:rsidR="00F71754" w:rsidRPr="00617DB7" w:rsidRDefault="00F71754" w:rsidP="00F71754">
      <w:pPr>
        <w:widowControl w:val="0"/>
        <w:ind w:left="284" w:hanging="284"/>
        <w:jc w:val="center"/>
        <w:rPr>
          <w:b/>
          <w:bCs/>
          <w:sz w:val="28"/>
          <w:szCs w:val="28"/>
        </w:rPr>
      </w:pPr>
      <w:r w:rsidRPr="00096BB5">
        <w:rPr>
          <w:b/>
          <w:sz w:val="28"/>
          <w:szCs w:val="28"/>
        </w:rPr>
        <w:t>в сфере культуры в 2021 год</w:t>
      </w:r>
      <w:r w:rsidRPr="00614F5D">
        <w:rPr>
          <w:b/>
          <w:sz w:val="28"/>
          <w:szCs w:val="28"/>
        </w:rPr>
        <w:t>у</w:t>
      </w:r>
    </w:p>
    <w:p w:rsidR="00F71754" w:rsidRDefault="00F71754" w:rsidP="00F71754">
      <w:pPr>
        <w:widowControl w:val="0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p w:rsidR="00F71754" w:rsidRPr="00617DB7" w:rsidRDefault="00F71754" w:rsidP="00F71754">
      <w:pPr>
        <w:widowControl w:val="0"/>
        <w:ind w:left="284" w:hanging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Pr="005B4309">
        <w:rPr>
          <w:sz w:val="28"/>
          <w:szCs w:val="28"/>
        </w:rPr>
        <w:t>19 октября</w:t>
      </w:r>
      <w:r w:rsidRPr="00617DB7">
        <w:rPr>
          <w:sz w:val="28"/>
          <w:szCs w:val="28"/>
        </w:rPr>
        <w:t xml:space="preserve"> 2021 г.</w:t>
      </w:r>
    </w:p>
    <w:p w:rsidR="00F71754" w:rsidRPr="00614F5D" w:rsidRDefault="00F71754" w:rsidP="00F71754">
      <w:pPr>
        <w:widowControl w:val="0"/>
        <w:ind w:left="284" w:hanging="284"/>
        <w:rPr>
          <w:bCs/>
          <w:sz w:val="28"/>
          <w:szCs w:val="28"/>
        </w:rPr>
      </w:pPr>
    </w:p>
    <w:p w:rsidR="00F71754" w:rsidRPr="00614F5D" w:rsidRDefault="00F71754" w:rsidP="00F71754">
      <w:pPr>
        <w:widowControl w:val="0"/>
        <w:numPr>
          <w:ilvl w:val="0"/>
          <w:numId w:val="2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Полное н</w:t>
      </w:r>
      <w:r w:rsidRPr="00614F5D">
        <w:rPr>
          <w:sz w:val="28"/>
          <w:szCs w:val="28"/>
        </w:rPr>
        <w:t>аименование организации:</w:t>
      </w:r>
    </w:p>
    <w:p w:rsidR="00F71754" w:rsidRPr="00614F5D" w:rsidRDefault="00F71754" w:rsidP="00F71754">
      <w:pPr>
        <w:widowControl w:val="0"/>
        <w:ind w:left="28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Региональная общественная организация «Союз композиторов Республики Татарстан»</w:t>
      </w:r>
      <w:r w:rsidRPr="00BD542A">
        <w:rPr>
          <w:sz w:val="18"/>
          <w:szCs w:val="18"/>
        </w:rPr>
        <w:t xml:space="preserve"> </w:t>
      </w:r>
    </w:p>
    <w:p w:rsidR="00F71754" w:rsidRDefault="00F71754" w:rsidP="00F71754">
      <w:pPr>
        <w:widowControl w:val="0"/>
        <w:numPr>
          <w:ilvl w:val="0"/>
          <w:numId w:val="2"/>
        </w:numPr>
        <w:spacing w:after="0"/>
        <w:ind w:left="284" w:hanging="284"/>
        <w:rPr>
          <w:sz w:val="28"/>
          <w:szCs w:val="28"/>
        </w:rPr>
      </w:pPr>
      <w:r w:rsidRPr="00614F5D">
        <w:rPr>
          <w:sz w:val="28"/>
          <w:szCs w:val="28"/>
        </w:rPr>
        <w:t xml:space="preserve">Информация о видах деятельности, осуществляемых организацией: </w:t>
      </w:r>
    </w:p>
    <w:p w:rsidR="00F71754" w:rsidRPr="00BD3AAE" w:rsidRDefault="00F71754" w:rsidP="00F71754">
      <w:pPr>
        <w:pStyle w:val="ConsNormal"/>
        <w:widowControl/>
        <w:numPr>
          <w:ilvl w:val="0"/>
          <w:numId w:val="3"/>
        </w:numPr>
        <w:ind w:left="284" w:right="0" w:hanging="284"/>
        <w:jc w:val="both"/>
        <w:rPr>
          <w:rFonts w:ascii="Times New Roman" w:hAnsi="Times New Roman"/>
          <w:sz w:val="28"/>
          <w:szCs w:val="28"/>
        </w:rPr>
      </w:pPr>
      <w:r w:rsidRPr="00BD3AAE">
        <w:rPr>
          <w:rFonts w:ascii="Times New Roman" w:hAnsi="Times New Roman"/>
          <w:sz w:val="28"/>
          <w:szCs w:val="28"/>
        </w:rPr>
        <w:t xml:space="preserve">содействие развитию музыкального творчества и музыкальной культуры на территории Республики Татарстан; пропаганда музыкального искусства; </w:t>
      </w:r>
    </w:p>
    <w:p w:rsidR="00F71754" w:rsidRPr="00BD3AAE" w:rsidRDefault="00F71754" w:rsidP="00F71754">
      <w:pPr>
        <w:pStyle w:val="ConsNormal"/>
        <w:widowControl/>
        <w:numPr>
          <w:ilvl w:val="0"/>
          <w:numId w:val="3"/>
        </w:numPr>
        <w:ind w:left="284" w:right="0" w:hanging="284"/>
        <w:jc w:val="both"/>
        <w:rPr>
          <w:rFonts w:ascii="Times New Roman" w:hAnsi="Times New Roman"/>
          <w:sz w:val="28"/>
          <w:szCs w:val="28"/>
        </w:rPr>
      </w:pPr>
      <w:r w:rsidRPr="00BD3AAE">
        <w:rPr>
          <w:rFonts w:ascii="Times New Roman" w:hAnsi="Times New Roman"/>
          <w:sz w:val="28"/>
          <w:szCs w:val="28"/>
        </w:rPr>
        <w:t>содействие укреплению творческих связей между региональными (территориальными) структурами СК, его представительствами и филиалами, обмен творческим опытом, развитие разносторонних контактов с Союзом композиторов России, иными творческими организациями, а также с композиторскими организациями других государств;</w:t>
      </w:r>
    </w:p>
    <w:p w:rsidR="00F71754" w:rsidRPr="00BD3AAE" w:rsidRDefault="00F71754" w:rsidP="00F71754">
      <w:pPr>
        <w:pStyle w:val="ConsNormal"/>
        <w:widowControl/>
        <w:numPr>
          <w:ilvl w:val="0"/>
          <w:numId w:val="3"/>
        </w:numPr>
        <w:ind w:left="284" w:right="0" w:hanging="284"/>
        <w:jc w:val="both"/>
        <w:rPr>
          <w:rFonts w:ascii="Times New Roman" w:hAnsi="Times New Roman"/>
          <w:sz w:val="28"/>
          <w:szCs w:val="28"/>
        </w:rPr>
      </w:pPr>
      <w:r w:rsidRPr="00BD3AAE">
        <w:rPr>
          <w:rFonts w:ascii="Times New Roman" w:hAnsi="Times New Roman"/>
          <w:sz w:val="28"/>
          <w:szCs w:val="28"/>
        </w:rPr>
        <w:t>содействие защите профессиональных, гражданских, экономических, трудовых и социальных прав и интересов членов СК;</w:t>
      </w:r>
    </w:p>
    <w:p w:rsidR="00F71754" w:rsidRPr="00BD3AAE" w:rsidRDefault="00F71754" w:rsidP="00F71754">
      <w:pPr>
        <w:pStyle w:val="ConsNormal"/>
        <w:widowControl/>
        <w:numPr>
          <w:ilvl w:val="0"/>
          <w:numId w:val="3"/>
        </w:numPr>
        <w:ind w:left="284" w:right="0" w:hanging="284"/>
        <w:jc w:val="both"/>
        <w:rPr>
          <w:rFonts w:ascii="Times New Roman" w:hAnsi="Times New Roman"/>
          <w:sz w:val="28"/>
          <w:szCs w:val="28"/>
        </w:rPr>
      </w:pPr>
      <w:r w:rsidRPr="00BD3AAE">
        <w:rPr>
          <w:rFonts w:ascii="Times New Roman" w:hAnsi="Times New Roman"/>
          <w:sz w:val="28"/>
          <w:szCs w:val="28"/>
        </w:rPr>
        <w:lastRenderedPageBreak/>
        <w:t>содействие продолжению и развитию лучших традиций мировой и отечественной музыкальной культуры, поддержка и реализация программ и мероприятий, направленных на духовное развитие человека в сфере музыкальной культуры;</w:t>
      </w:r>
    </w:p>
    <w:p w:rsidR="00F71754" w:rsidRPr="00BD3AAE" w:rsidRDefault="00F71754" w:rsidP="00F71754">
      <w:pPr>
        <w:pStyle w:val="ConsNormal"/>
        <w:widowControl/>
        <w:numPr>
          <w:ilvl w:val="0"/>
          <w:numId w:val="3"/>
        </w:numPr>
        <w:ind w:left="284" w:right="0" w:hanging="284"/>
        <w:jc w:val="both"/>
        <w:rPr>
          <w:rFonts w:ascii="Times New Roman" w:hAnsi="Times New Roman"/>
          <w:sz w:val="28"/>
          <w:szCs w:val="28"/>
        </w:rPr>
      </w:pPr>
      <w:r w:rsidRPr="00BD3AAE">
        <w:rPr>
          <w:rFonts w:ascii="Times New Roman" w:hAnsi="Times New Roman"/>
          <w:sz w:val="28"/>
          <w:szCs w:val="28"/>
        </w:rPr>
        <w:t>активное участие в эстетическом воспитании детей и юношества;</w:t>
      </w:r>
    </w:p>
    <w:p w:rsidR="00F71754" w:rsidRPr="00BD3AAE" w:rsidRDefault="00F71754" w:rsidP="00F71754">
      <w:pPr>
        <w:pStyle w:val="ConsNormal"/>
        <w:widowControl/>
        <w:numPr>
          <w:ilvl w:val="0"/>
          <w:numId w:val="3"/>
        </w:numPr>
        <w:ind w:left="284" w:right="0" w:hanging="284"/>
        <w:jc w:val="both"/>
        <w:rPr>
          <w:rFonts w:ascii="Times New Roman" w:hAnsi="Times New Roman"/>
          <w:sz w:val="28"/>
          <w:szCs w:val="28"/>
        </w:rPr>
      </w:pPr>
      <w:r w:rsidRPr="00BD3AAE">
        <w:rPr>
          <w:rFonts w:ascii="Times New Roman" w:hAnsi="Times New Roman"/>
          <w:sz w:val="28"/>
          <w:szCs w:val="28"/>
        </w:rPr>
        <w:t>содействие в разработке и реализации образовательных, культурных и иных программ;</w:t>
      </w:r>
    </w:p>
    <w:p w:rsidR="00F71754" w:rsidRPr="00BD3AAE" w:rsidRDefault="00F71754" w:rsidP="00F71754">
      <w:pPr>
        <w:pStyle w:val="ConsNormal"/>
        <w:widowControl/>
        <w:numPr>
          <w:ilvl w:val="0"/>
          <w:numId w:val="3"/>
        </w:numPr>
        <w:ind w:left="284" w:right="0" w:hanging="284"/>
        <w:jc w:val="both"/>
        <w:rPr>
          <w:rFonts w:ascii="Times New Roman" w:hAnsi="Times New Roman"/>
          <w:sz w:val="28"/>
          <w:szCs w:val="28"/>
        </w:rPr>
      </w:pPr>
      <w:r w:rsidRPr="00BD3AAE">
        <w:rPr>
          <w:rFonts w:ascii="Times New Roman" w:hAnsi="Times New Roman"/>
          <w:sz w:val="28"/>
          <w:szCs w:val="28"/>
        </w:rPr>
        <w:t>оказание содействия и помощи молодым композиторам и музыковедам в их творческом развитии и повышении профессионального мастерства;</w:t>
      </w:r>
    </w:p>
    <w:p w:rsidR="00F71754" w:rsidRDefault="00F71754" w:rsidP="00F71754">
      <w:pPr>
        <w:widowControl w:val="0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 w:rsidRPr="006B1C19">
        <w:rPr>
          <w:sz w:val="28"/>
          <w:szCs w:val="28"/>
        </w:rPr>
        <w:t>разработка и реализация мер по сохранению музыкального наследия.</w:t>
      </w:r>
    </w:p>
    <w:p w:rsidR="00F71754" w:rsidRPr="006B1C19" w:rsidRDefault="00F71754" w:rsidP="00F71754">
      <w:pPr>
        <w:widowControl w:val="0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</w:p>
    <w:p w:rsidR="00F71754" w:rsidRPr="00FB4FD6" w:rsidRDefault="00F71754" w:rsidP="00F7175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Цели предоставления субсидии:</w:t>
      </w:r>
      <w:r>
        <w:rPr>
          <w:sz w:val="24"/>
          <w:szCs w:val="24"/>
        </w:rPr>
        <w:t xml:space="preserve"> </w:t>
      </w:r>
      <w:r w:rsidRPr="007F05EA">
        <w:rPr>
          <w:sz w:val="28"/>
          <w:szCs w:val="28"/>
        </w:rPr>
        <w:t>Обеспечение жизнедеятельности РОО СКРТ</w:t>
      </w:r>
      <w:r w:rsidRPr="00C771AC">
        <w:rPr>
          <w:sz w:val="24"/>
          <w:szCs w:val="24"/>
        </w:rPr>
        <w:t xml:space="preserve"> </w:t>
      </w:r>
    </w:p>
    <w:p w:rsidR="00F71754" w:rsidRPr="006B1C19" w:rsidRDefault="00F71754" w:rsidP="00F717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Сумма субсидии: 1824,3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F71754" w:rsidRPr="00D62FD4" w:rsidRDefault="00F71754" w:rsidP="00F71754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организации</w:t>
      </w:r>
      <w:r w:rsidRPr="00F15C0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D62FD4">
        <w:rPr>
          <w:sz w:val="28"/>
          <w:szCs w:val="28"/>
        </w:rPr>
        <w:t>г.Казань</w:t>
      </w:r>
      <w:proofErr w:type="spellEnd"/>
      <w:r w:rsidRPr="00D62FD4">
        <w:rPr>
          <w:sz w:val="28"/>
          <w:szCs w:val="28"/>
        </w:rPr>
        <w:t xml:space="preserve">, ул. Лобачевского, д.10       </w:t>
      </w:r>
    </w:p>
    <w:p w:rsidR="00F71754" w:rsidRPr="00614F5D" w:rsidRDefault="00F71754" w:rsidP="00F71754">
      <w:pPr>
        <w:widowControl w:val="0"/>
        <w:ind w:left="284" w:hanging="284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</w:t>
      </w:r>
    </w:p>
    <w:p w:rsidR="00F71754" w:rsidRDefault="00F71754" w:rsidP="00F71754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Адрес организации:</w:t>
      </w:r>
      <w:r w:rsidRPr="00D62FD4">
        <w:rPr>
          <w:sz w:val="28"/>
          <w:szCs w:val="28"/>
        </w:rPr>
        <w:t xml:space="preserve"> 420111, </w:t>
      </w:r>
      <w:proofErr w:type="spellStart"/>
      <w:r w:rsidRPr="00D62FD4">
        <w:rPr>
          <w:sz w:val="28"/>
          <w:szCs w:val="28"/>
        </w:rPr>
        <w:t>г.Казань</w:t>
      </w:r>
      <w:proofErr w:type="spellEnd"/>
      <w:r w:rsidRPr="00D62FD4">
        <w:rPr>
          <w:sz w:val="28"/>
          <w:szCs w:val="28"/>
        </w:rPr>
        <w:t xml:space="preserve">, ул. Лобачевского, д.10           </w:t>
      </w:r>
    </w:p>
    <w:p w:rsidR="00F71754" w:rsidRDefault="00F71754" w:rsidP="00F71754">
      <w:pPr>
        <w:pStyle w:val="a4"/>
        <w:rPr>
          <w:sz w:val="28"/>
          <w:szCs w:val="28"/>
          <w:lang w:val="en-US"/>
        </w:rPr>
      </w:pPr>
    </w:p>
    <w:p w:rsidR="00F71754" w:rsidRPr="00D62FD4" w:rsidRDefault="00F71754" w:rsidP="00F71754">
      <w:pPr>
        <w:widowControl w:val="0"/>
        <w:ind w:left="284"/>
        <w:jc w:val="both"/>
        <w:rPr>
          <w:sz w:val="28"/>
          <w:szCs w:val="28"/>
          <w:lang w:val="en-US"/>
        </w:rPr>
      </w:pPr>
      <w:r w:rsidRPr="00D62FD4">
        <w:rPr>
          <w:sz w:val="28"/>
          <w:szCs w:val="28"/>
          <w:lang w:val="en-US"/>
        </w:rPr>
        <w:t xml:space="preserve">e-mail: </w:t>
      </w:r>
      <w:hyperlink r:id="rId10" w:history="1">
        <w:r w:rsidRPr="00D62FD4">
          <w:rPr>
            <w:rStyle w:val="a3"/>
            <w:sz w:val="28"/>
            <w:szCs w:val="28"/>
            <w:lang w:val="en-US"/>
          </w:rPr>
          <w:t>skrt@list.ru</w:t>
        </w:r>
      </w:hyperlink>
      <w:r w:rsidRPr="00D62FD4">
        <w:rPr>
          <w:sz w:val="28"/>
          <w:szCs w:val="28"/>
          <w:lang w:val="en-US"/>
        </w:rPr>
        <w:t xml:space="preserve">  (843)  236-00-01  </w:t>
      </w:r>
    </w:p>
    <w:p w:rsidR="00F71754" w:rsidRPr="00D62FD4" w:rsidRDefault="00F71754" w:rsidP="00F71754">
      <w:pPr>
        <w:widowControl w:val="0"/>
        <w:numPr>
          <w:ilvl w:val="0"/>
          <w:numId w:val="2"/>
        </w:numPr>
        <w:spacing w:after="0"/>
        <w:ind w:left="284" w:hanging="284"/>
        <w:rPr>
          <w:sz w:val="28"/>
          <w:szCs w:val="28"/>
          <w:lang w:val="en-US"/>
        </w:rPr>
      </w:pPr>
      <w:r w:rsidRPr="00D62FD4">
        <w:rPr>
          <w:sz w:val="28"/>
          <w:szCs w:val="28"/>
        </w:rPr>
        <w:t>Реквизиты организации:</w:t>
      </w:r>
    </w:p>
    <w:p w:rsidR="00F71754" w:rsidRPr="00D66886" w:rsidRDefault="00F71754" w:rsidP="00F71754">
      <w:pPr>
        <w:pStyle w:val="a5"/>
        <w:ind w:left="284"/>
        <w:rPr>
          <w:szCs w:val="28"/>
        </w:rPr>
      </w:pPr>
      <w:r w:rsidRPr="00D66886">
        <w:rPr>
          <w:szCs w:val="28"/>
        </w:rPr>
        <w:t>ИНН/КПП: 1655009422</w:t>
      </w:r>
      <w:r>
        <w:rPr>
          <w:szCs w:val="28"/>
        </w:rPr>
        <w:t xml:space="preserve"> </w:t>
      </w:r>
      <w:r w:rsidRPr="000322E6">
        <w:rPr>
          <w:szCs w:val="28"/>
        </w:rPr>
        <w:t>/</w:t>
      </w:r>
      <w:r w:rsidRPr="00D66886">
        <w:rPr>
          <w:szCs w:val="28"/>
        </w:rPr>
        <w:t xml:space="preserve"> 165501001</w:t>
      </w:r>
    </w:p>
    <w:p w:rsidR="00F71754" w:rsidRPr="005009BF" w:rsidRDefault="00F71754" w:rsidP="00F71754">
      <w:pPr>
        <w:widowControl w:val="0"/>
        <w:ind w:left="284"/>
        <w:rPr>
          <w:sz w:val="28"/>
          <w:szCs w:val="28"/>
        </w:rPr>
      </w:pPr>
      <w:r w:rsidRPr="00D66886">
        <w:rPr>
          <w:sz w:val="28"/>
          <w:szCs w:val="28"/>
        </w:rPr>
        <w:t xml:space="preserve">р/с: </w:t>
      </w:r>
      <w:r w:rsidRPr="005009BF">
        <w:rPr>
          <w:color w:val="333333"/>
          <w:sz w:val="28"/>
          <w:szCs w:val="28"/>
          <w:shd w:val="clear" w:color="auto" w:fill="FFFFFF"/>
        </w:rPr>
        <w:t>40703810600020000839</w:t>
      </w:r>
    </w:p>
    <w:p w:rsidR="00F71754" w:rsidRPr="005009BF" w:rsidRDefault="00F71754" w:rsidP="00F71754">
      <w:pPr>
        <w:widowControl w:val="0"/>
        <w:ind w:left="284"/>
        <w:rPr>
          <w:sz w:val="28"/>
          <w:szCs w:val="28"/>
        </w:rPr>
      </w:pPr>
      <w:r w:rsidRPr="005009BF">
        <w:rPr>
          <w:sz w:val="28"/>
          <w:szCs w:val="28"/>
        </w:rPr>
        <w:t xml:space="preserve">Наименование и местонахождение банка: </w:t>
      </w:r>
      <w:r w:rsidRPr="005009BF">
        <w:rPr>
          <w:color w:val="333333"/>
          <w:sz w:val="28"/>
          <w:szCs w:val="28"/>
          <w:shd w:val="clear" w:color="auto" w:fill="FFFFFF"/>
        </w:rPr>
        <w:t>ПАО «АК БАРС» БАНК</w:t>
      </w:r>
    </w:p>
    <w:p w:rsidR="00F71754" w:rsidRPr="005009BF" w:rsidRDefault="00F71754" w:rsidP="00F71754">
      <w:pPr>
        <w:widowControl w:val="0"/>
        <w:ind w:left="284"/>
        <w:rPr>
          <w:sz w:val="28"/>
          <w:szCs w:val="28"/>
        </w:rPr>
      </w:pPr>
      <w:r w:rsidRPr="005009BF">
        <w:rPr>
          <w:sz w:val="28"/>
          <w:szCs w:val="28"/>
        </w:rPr>
        <w:t>к/</w:t>
      </w:r>
      <w:proofErr w:type="gramStart"/>
      <w:r w:rsidRPr="005009BF">
        <w:rPr>
          <w:sz w:val="28"/>
          <w:szCs w:val="28"/>
        </w:rPr>
        <w:t>с</w:t>
      </w:r>
      <w:r w:rsidRPr="005009BF">
        <w:rPr>
          <w:sz w:val="28"/>
          <w:szCs w:val="28"/>
          <w:lang w:val="tt-RU"/>
        </w:rPr>
        <w:t>:</w:t>
      </w:r>
      <w:r w:rsidRPr="005009BF">
        <w:rPr>
          <w:sz w:val="28"/>
          <w:szCs w:val="28"/>
        </w:rPr>
        <w:t xml:space="preserve">  </w:t>
      </w:r>
      <w:r w:rsidRPr="005009BF">
        <w:rPr>
          <w:color w:val="333333"/>
          <w:sz w:val="28"/>
          <w:szCs w:val="28"/>
          <w:shd w:val="clear" w:color="auto" w:fill="FFFFFF"/>
        </w:rPr>
        <w:t>30101810000000000805</w:t>
      </w:r>
      <w:proofErr w:type="gramEnd"/>
    </w:p>
    <w:p w:rsidR="00F71754" w:rsidRDefault="00F71754" w:rsidP="00F71754">
      <w:pPr>
        <w:widowControl w:val="0"/>
        <w:ind w:left="284" w:hanging="284"/>
        <w:rPr>
          <w:color w:val="333333"/>
          <w:sz w:val="24"/>
          <w:szCs w:val="24"/>
          <w:shd w:val="clear" w:color="auto" w:fill="FFFFFF"/>
        </w:rPr>
      </w:pPr>
      <w:r w:rsidRPr="00D66886">
        <w:rPr>
          <w:sz w:val="28"/>
          <w:szCs w:val="28"/>
        </w:rPr>
        <w:t>БИК</w:t>
      </w:r>
      <w:r w:rsidRPr="00D66886">
        <w:rPr>
          <w:sz w:val="28"/>
          <w:szCs w:val="28"/>
          <w:lang w:val="tt-RU"/>
        </w:rPr>
        <w:t>:</w:t>
      </w:r>
      <w:r w:rsidRPr="00D66886">
        <w:rPr>
          <w:sz w:val="28"/>
          <w:szCs w:val="28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049205805</w:t>
      </w:r>
    </w:p>
    <w:p w:rsidR="00F71754" w:rsidRDefault="00F71754" w:rsidP="00F71754">
      <w:pPr>
        <w:widowControl w:val="0"/>
        <w:ind w:left="284"/>
        <w:rPr>
          <w:sz w:val="28"/>
          <w:szCs w:val="28"/>
        </w:rPr>
      </w:pPr>
      <w:r>
        <w:rPr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F71754" w:rsidRPr="00614F5D" w:rsidRDefault="00F71754" w:rsidP="00F71754">
      <w:pPr>
        <w:widowControl w:val="0"/>
        <w:ind w:left="284"/>
        <w:rPr>
          <w:sz w:val="28"/>
          <w:szCs w:val="28"/>
        </w:rPr>
      </w:pPr>
      <w:r>
        <w:rPr>
          <w:sz w:val="28"/>
          <w:szCs w:val="28"/>
        </w:rPr>
        <w:t>Даю согласие на публикацию(размещение) в информационно- телекоммуникационной сети «Интернет», информацию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F71754" w:rsidRDefault="00F71754" w:rsidP="00F71754">
      <w:pPr>
        <w:widowControl w:val="0"/>
        <w:ind w:left="284" w:hanging="284"/>
        <w:rPr>
          <w:sz w:val="28"/>
          <w:szCs w:val="28"/>
        </w:rPr>
      </w:pPr>
    </w:p>
    <w:p w:rsidR="00F71754" w:rsidRDefault="00F71754" w:rsidP="00F71754">
      <w:pPr>
        <w:widowControl w:val="0"/>
        <w:ind w:left="284" w:hanging="284"/>
        <w:rPr>
          <w:sz w:val="28"/>
          <w:szCs w:val="28"/>
        </w:rPr>
      </w:pPr>
      <w:r w:rsidRPr="00614F5D">
        <w:rPr>
          <w:sz w:val="28"/>
          <w:szCs w:val="28"/>
        </w:rPr>
        <w:t xml:space="preserve">Приложение к заявке: </w:t>
      </w:r>
    </w:p>
    <w:p w:rsidR="00F71754" w:rsidRPr="00614F5D" w:rsidRDefault="00F71754" w:rsidP="00F71754">
      <w:pPr>
        <w:widowControl w:val="0"/>
        <w:ind w:left="284" w:hanging="284"/>
        <w:rPr>
          <w:sz w:val="28"/>
          <w:szCs w:val="28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7336"/>
        <w:gridCol w:w="1927"/>
      </w:tblGrid>
      <w:tr w:rsidR="00F71754" w:rsidTr="00E41493">
        <w:trPr>
          <w:trHeight w:val="375"/>
        </w:trPr>
        <w:tc>
          <w:tcPr>
            <w:tcW w:w="924" w:type="dxa"/>
          </w:tcPr>
          <w:p w:rsidR="00F71754" w:rsidRDefault="00F71754" w:rsidP="00E4149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7545" w:type="dxa"/>
          </w:tcPr>
          <w:p w:rsidR="00F71754" w:rsidRDefault="00F71754" w:rsidP="00E4149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43" w:type="dxa"/>
          </w:tcPr>
          <w:p w:rsidR="00F71754" w:rsidRDefault="00F71754" w:rsidP="00E4149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листов</w:t>
            </w:r>
          </w:p>
        </w:tc>
      </w:tr>
      <w:tr w:rsidR="00F71754" w:rsidTr="00E41493">
        <w:trPr>
          <w:trHeight w:val="391"/>
        </w:trPr>
        <w:tc>
          <w:tcPr>
            <w:tcW w:w="924" w:type="dxa"/>
          </w:tcPr>
          <w:p w:rsidR="00F71754" w:rsidRDefault="00F71754" w:rsidP="00F71754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545" w:type="dxa"/>
          </w:tcPr>
          <w:p w:rsidR="00F71754" w:rsidRDefault="00F71754" w:rsidP="00E4149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мероприятия в сфере культуры </w:t>
            </w:r>
          </w:p>
        </w:tc>
        <w:tc>
          <w:tcPr>
            <w:tcW w:w="1943" w:type="dxa"/>
          </w:tcPr>
          <w:p w:rsidR="00F71754" w:rsidRDefault="00F71754" w:rsidP="00E4149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14F5D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614F5D">
              <w:rPr>
                <w:sz w:val="28"/>
                <w:szCs w:val="28"/>
              </w:rPr>
              <w:t xml:space="preserve"> экз.;</w:t>
            </w:r>
          </w:p>
        </w:tc>
      </w:tr>
      <w:tr w:rsidR="00F71754" w:rsidTr="00E41493">
        <w:trPr>
          <w:trHeight w:val="705"/>
        </w:trPr>
        <w:tc>
          <w:tcPr>
            <w:tcW w:w="924" w:type="dxa"/>
          </w:tcPr>
          <w:p w:rsidR="00F71754" w:rsidRDefault="00F71754" w:rsidP="00F71754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545" w:type="dxa"/>
          </w:tcPr>
          <w:p w:rsidR="00F71754" w:rsidRPr="00D62FD4" w:rsidRDefault="00F71754" w:rsidP="00E41493">
            <w:pPr>
              <w:widowControl w:val="0"/>
              <w:contextualSpacing/>
              <w:jc w:val="both"/>
              <w:rPr>
                <w:sz w:val="28"/>
                <w:szCs w:val="28"/>
                <w:lang w:val="tt-RU"/>
              </w:rPr>
            </w:pPr>
            <w:r w:rsidRPr="00614F5D">
              <w:rPr>
                <w:sz w:val="28"/>
                <w:szCs w:val="28"/>
              </w:rPr>
              <w:t xml:space="preserve"> расчет и обоснование затрат, связанных с реализацией проекта</w:t>
            </w:r>
            <w:r>
              <w:rPr>
                <w:sz w:val="28"/>
                <w:szCs w:val="28"/>
                <w:lang w:val="tt-RU"/>
              </w:rPr>
              <w:t>/мероприятия в сфере 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  <w:lang w:val="tt-RU"/>
              </w:rPr>
              <w:t>туры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43" w:type="dxa"/>
          </w:tcPr>
          <w:p w:rsidR="00F71754" w:rsidRDefault="00F71754" w:rsidP="00E4149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л. </w:t>
            </w:r>
            <w:r w:rsidRPr="00614F5D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1</w:t>
            </w:r>
            <w:r w:rsidRPr="00614F5D">
              <w:rPr>
                <w:sz w:val="28"/>
                <w:szCs w:val="28"/>
              </w:rPr>
              <w:t xml:space="preserve"> экз.</w:t>
            </w:r>
          </w:p>
        </w:tc>
      </w:tr>
    </w:tbl>
    <w:p w:rsidR="00F71754" w:rsidRPr="002B4413" w:rsidRDefault="00F71754" w:rsidP="00F71754">
      <w:pPr>
        <w:widowControl w:val="0"/>
        <w:ind w:left="284" w:hanging="284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</w:t>
      </w:r>
    </w:p>
    <w:p w:rsidR="00F71754" w:rsidRDefault="001839EE" w:rsidP="00F71754">
      <w:pPr>
        <w:widowControl w:val="0"/>
        <w:rPr>
          <w:sz w:val="28"/>
          <w:szCs w:val="28"/>
        </w:rPr>
      </w:pPr>
      <w:r w:rsidRPr="001E6C37"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350FE60" wp14:editId="053B9154">
            <wp:simplePos x="0" y="0"/>
            <wp:positionH relativeFrom="column">
              <wp:posOffset>2886075</wp:posOffset>
            </wp:positionH>
            <wp:positionV relativeFrom="paragraph">
              <wp:posOffset>233680</wp:posOffset>
            </wp:positionV>
            <wp:extent cx="822325" cy="650240"/>
            <wp:effectExtent l="0" t="0" r="0" b="0"/>
            <wp:wrapSquare wrapText="bothSides"/>
            <wp:docPr id="8" name="Рисунок 8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754" w:rsidRPr="00614F5D" w:rsidRDefault="00F71754" w:rsidP="00F71754">
      <w:pPr>
        <w:widowControl w:val="0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Председатель РОО СКРТ                                                        </w:t>
      </w:r>
      <w:r w:rsidRPr="00614F5D">
        <w:rPr>
          <w:sz w:val="28"/>
          <w:szCs w:val="28"/>
        </w:rPr>
        <w:t>/</w:t>
      </w:r>
      <w:r w:rsidRPr="00D62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Калимуллин Р.Ф. </w:t>
      </w:r>
      <w:r w:rsidRPr="00614F5D">
        <w:rPr>
          <w:sz w:val="28"/>
          <w:szCs w:val="28"/>
        </w:rPr>
        <w:t>/</w:t>
      </w:r>
    </w:p>
    <w:p w:rsidR="00F71754" w:rsidRPr="00D62FD4" w:rsidRDefault="00F71754" w:rsidP="00F71754">
      <w:pPr>
        <w:widowControl w:val="0"/>
        <w:ind w:left="284" w:hanging="284"/>
        <w:rPr>
          <w:sz w:val="28"/>
          <w:szCs w:val="28"/>
        </w:rPr>
      </w:pPr>
    </w:p>
    <w:p w:rsidR="00E57025" w:rsidRPr="007C3268" w:rsidRDefault="00E57025" w:rsidP="00F7175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666"/>
    <w:multiLevelType w:val="hybridMultilevel"/>
    <w:tmpl w:val="C834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0206"/>
    <w:multiLevelType w:val="hybridMultilevel"/>
    <w:tmpl w:val="B91C0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F4E93"/>
    <w:multiLevelType w:val="hybridMultilevel"/>
    <w:tmpl w:val="3E2EF77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D34E7"/>
    <w:rsid w:val="001839EE"/>
    <w:rsid w:val="00195614"/>
    <w:rsid w:val="0027577D"/>
    <w:rsid w:val="003634C3"/>
    <w:rsid w:val="00381FEC"/>
    <w:rsid w:val="003A1C00"/>
    <w:rsid w:val="004D5806"/>
    <w:rsid w:val="007C3268"/>
    <w:rsid w:val="00950567"/>
    <w:rsid w:val="00966697"/>
    <w:rsid w:val="00975B29"/>
    <w:rsid w:val="00994247"/>
    <w:rsid w:val="00A90AB4"/>
    <w:rsid w:val="00B3155C"/>
    <w:rsid w:val="00B67A32"/>
    <w:rsid w:val="00D669FC"/>
    <w:rsid w:val="00DF622D"/>
    <w:rsid w:val="00E57025"/>
    <w:rsid w:val="00EB2C16"/>
    <w:rsid w:val="00F012D7"/>
    <w:rsid w:val="00F7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3736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71754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lock Text"/>
    <w:basedOn w:val="a"/>
    <w:rsid w:val="00F71754"/>
    <w:pPr>
      <w:spacing w:after="0" w:line="240" w:lineRule="auto"/>
      <w:ind w:left="-142" w:right="-5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7175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mkrt@tatar.ru" TargetMode="External"/><Relationship Id="rId10" Type="http://schemas.openxmlformats.org/officeDocument/2006/relationships/hyperlink" Target="mailto:skrt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2021-11-19T11:04:00Z</dcterms:created>
  <dcterms:modified xsi:type="dcterms:W3CDTF">2021-11-19T11:04:00Z</dcterms:modified>
</cp:coreProperties>
</file>