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Объявление о проведении о</w:t>
      </w:r>
      <w:r w:rsidRPr="009666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тбор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Pr="009666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для предоставления субсидии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некоммерческой организации в целях возмещение затрат, связанных с </w:t>
      </w:r>
      <w:r w:rsidR="00ED01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проведением праздничного концерта мастеров культуры и искусства, посвященного Дню России </w:t>
      </w:r>
    </w:p>
    <w:p w:rsidR="00966697" w:rsidRP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 16.08.2021 по 15.0</w:t>
      </w:r>
      <w:r w:rsidR="00966697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.2021.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г.Казань,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7C3268" w:rsidRPr="00B3155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B3155C">
        <w:rPr>
          <w:rFonts w:ascii="Times New Roman" w:hAnsi="Times New Roman" w:cs="Times New Roman"/>
          <w:b/>
          <w:sz w:val="28"/>
        </w:rPr>
        <w:t>Художественно-технические параметры мероприятий:</w:t>
      </w:r>
    </w:p>
    <w:p w:rsidR="005C6319" w:rsidRDefault="005C6319" w:rsidP="005C63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C6319">
        <w:rPr>
          <w:rFonts w:ascii="Times New Roman" w:hAnsi="Times New Roman" w:cs="Times New Roman"/>
          <w:sz w:val="28"/>
        </w:rPr>
        <w:t>Дл</w:t>
      </w:r>
      <w:r>
        <w:rPr>
          <w:rFonts w:ascii="Times New Roman" w:hAnsi="Times New Roman" w:cs="Times New Roman"/>
          <w:sz w:val="28"/>
        </w:rPr>
        <w:t>ительность мероприятия: 1 день</w:t>
      </w:r>
      <w:r w:rsidR="00ED01D6">
        <w:rPr>
          <w:rFonts w:ascii="Times New Roman" w:hAnsi="Times New Roman" w:cs="Times New Roman"/>
          <w:sz w:val="28"/>
        </w:rPr>
        <w:t xml:space="preserve"> (концертная часть - 3 часа)</w:t>
      </w:r>
    </w:p>
    <w:p w:rsidR="005C6319" w:rsidRPr="005C6319" w:rsidRDefault="005C6319" w:rsidP="005C63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C6319">
        <w:rPr>
          <w:rFonts w:ascii="Times New Roman" w:hAnsi="Times New Roman" w:cs="Times New Roman"/>
          <w:sz w:val="28"/>
        </w:rPr>
        <w:t xml:space="preserve">Место проведения мероприятия: </w:t>
      </w:r>
      <w:r>
        <w:rPr>
          <w:rFonts w:ascii="Times New Roman" w:hAnsi="Times New Roman" w:cs="Times New Roman"/>
          <w:sz w:val="28"/>
        </w:rPr>
        <w:t xml:space="preserve">Казань, </w:t>
      </w:r>
      <w:r w:rsidRPr="005C6319">
        <w:rPr>
          <w:rFonts w:ascii="Times New Roman" w:hAnsi="Times New Roman" w:cs="Times New Roman"/>
          <w:sz w:val="28"/>
        </w:rPr>
        <w:t>Кремлевская набережная.</w:t>
      </w:r>
    </w:p>
    <w:p w:rsidR="005C6319" w:rsidRPr="005C6319" w:rsidRDefault="005C6319" w:rsidP="005C63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C6319">
        <w:rPr>
          <w:rFonts w:ascii="Times New Roman" w:hAnsi="Times New Roman" w:cs="Times New Roman"/>
          <w:sz w:val="28"/>
        </w:rPr>
        <w:t>Технические характеристики</w:t>
      </w:r>
      <w:r>
        <w:rPr>
          <w:rFonts w:ascii="Times New Roman" w:hAnsi="Times New Roman" w:cs="Times New Roman"/>
          <w:sz w:val="28"/>
        </w:rPr>
        <w:t xml:space="preserve"> места проведения мероприятия: о</w:t>
      </w:r>
      <w:r w:rsidRPr="005C6319">
        <w:rPr>
          <w:rFonts w:ascii="Times New Roman" w:hAnsi="Times New Roman" w:cs="Times New Roman"/>
          <w:sz w:val="28"/>
        </w:rPr>
        <w:t>ткрытое пространство на территории пирса Кремлевской набережной, с доступом к электропитанию (не более 100 метров), санузлам (не более 500 метров).</w:t>
      </w:r>
    </w:p>
    <w:p w:rsidR="005C6319" w:rsidRPr="005C6319" w:rsidRDefault="005C6319" w:rsidP="005C63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C6319">
        <w:rPr>
          <w:rFonts w:ascii="Times New Roman" w:hAnsi="Times New Roman" w:cs="Times New Roman"/>
          <w:sz w:val="28"/>
        </w:rPr>
        <w:t>Оформление места проведения мероприятий: использование металлических конструкций, подиумов, шатров, деревянных конструкций и проекционных систем</w:t>
      </w:r>
      <w:r>
        <w:rPr>
          <w:rFonts w:ascii="Times New Roman" w:hAnsi="Times New Roman" w:cs="Times New Roman"/>
          <w:sz w:val="28"/>
        </w:rPr>
        <w:t xml:space="preserve"> с</w:t>
      </w:r>
      <w:r w:rsidRPr="005C6319">
        <w:rPr>
          <w:rFonts w:ascii="Times New Roman" w:hAnsi="Times New Roman" w:cs="Times New Roman"/>
          <w:sz w:val="28"/>
        </w:rPr>
        <w:t xml:space="preserve"> соответствующим техническим или декоративным материалом. </w:t>
      </w:r>
    </w:p>
    <w:p w:rsidR="005C6319" w:rsidRPr="005C6319" w:rsidRDefault="005C6319" w:rsidP="005C63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C6319">
        <w:rPr>
          <w:rFonts w:ascii="Times New Roman" w:hAnsi="Times New Roman" w:cs="Times New Roman"/>
          <w:sz w:val="28"/>
        </w:rPr>
        <w:t xml:space="preserve">Звуковое обеспечение: акустическая система, равномерно покрывающая необходимое поле озвучивания. Мощность рассчитывается исходя из размеров концертной площадки. </w:t>
      </w:r>
    </w:p>
    <w:p w:rsidR="005C6319" w:rsidRPr="005C6319" w:rsidRDefault="005C6319" w:rsidP="005C63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C6319">
        <w:rPr>
          <w:rFonts w:ascii="Times New Roman" w:hAnsi="Times New Roman" w:cs="Times New Roman"/>
          <w:sz w:val="28"/>
        </w:rPr>
        <w:t>Профессиональные требования к исполнителям: Все исполнители-вокалисты должны выступать в формате живого звука. Допускается использование фонограмм для хореографических номеров.</w:t>
      </w:r>
    </w:p>
    <w:p w:rsidR="005C6319" w:rsidRPr="005C6319" w:rsidRDefault="005C6319" w:rsidP="005C63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C6319">
        <w:rPr>
          <w:rFonts w:ascii="Times New Roman" w:hAnsi="Times New Roman" w:cs="Times New Roman"/>
          <w:sz w:val="28"/>
        </w:rPr>
        <w:t xml:space="preserve">Сценарий проведения мероприятия: программа концерта построена с учетом </w:t>
      </w:r>
      <w:proofErr w:type="spellStart"/>
      <w:r w:rsidRPr="005C6319">
        <w:rPr>
          <w:rFonts w:ascii="Times New Roman" w:hAnsi="Times New Roman" w:cs="Times New Roman"/>
          <w:sz w:val="28"/>
        </w:rPr>
        <w:t>тайминга</w:t>
      </w:r>
      <w:proofErr w:type="spellEnd"/>
      <w:r w:rsidRPr="005C6319">
        <w:rPr>
          <w:rFonts w:ascii="Times New Roman" w:hAnsi="Times New Roman" w:cs="Times New Roman"/>
          <w:sz w:val="28"/>
        </w:rPr>
        <w:t xml:space="preserve"> слов ведущих, выхода и ухода артистов со сцены</w:t>
      </w:r>
      <w:r w:rsidR="00AF6F5A">
        <w:rPr>
          <w:rFonts w:ascii="Times New Roman" w:hAnsi="Times New Roman" w:cs="Times New Roman"/>
          <w:sz w:val="28"/>
        </w:rPr>
        <w:t xml:space="preserve">, с учетом </w:t>
      </w:r>
      <w:bookmarkStart w:id="0" w:name="_GoBack"/>
      <w:r w:rsidR="00AF6F5A">
        <w:rPr>
          <w:rFonts w:ascii="Times New Roman" w:hAnsi="Times New Roman" w:cs="Times New Roman"/>
          <w:sz w:val="28"/>
        </w:rPr>
        <w:t xml:space="preserve">коллективов </w:t>
      </w:r>
      <w:bookmarkEnd w:id="0"/>
      <w:r w:rsidR="00AF6F5A" w:rsidRPr="00AF6F5A">
        <w:rPr>
          <w:rFonts w:ascii="Times New Roman" w:hAnsi="Times New Roman" w:cs="Times New Roman"/>
          <w:color w:val="000000" w:themeColor="text1"/>
          <w:sz w:val="28"/>
          <w:szCs w:val="28"/>
        </w:rPr>
        <w:t>мастеров культуры и искусства</w:t>
      </w:r>
      <w:r w:rsidR="00AF6F5A" w:rsidRPr="00AF6F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тематики </w:t>
      </w:r>
      <w:proofErr w:type="gramStart"/>
      <w:r w:rsidR="00AF6F5A" w:rsidRPr="00AF6F5A">
        <w:rPr>
          <w:rFonts w:ascii="Times New Roman" w:hAnsi="Times New Roman" w:cs="Times New Roman"/>
          <w:color w:val="000000" w:themeColor="text1"/>
          <w:sz w:val="28"/>
          <w:szCs w:val="28"/>
        </w:rPr>
        <w:t>праздника</w:t>
      </w:r>
      <w:r w:rsidR="00AF6F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C6319">
        <w:rPr>
          <w:rFonts w:ascii="Times New Roman" w:hAnsi="Times New Roman" w:cs="Times New Roman"/>
          <w:sz w:val="28"/>
        </w:rPr>
        <w:t>.</w:t>
      </w:r>
      <w:proofErr w:type="gramEnd"/>
      <w:r w:rsidRPr="005C6319">
        <w:rPr>
          <w:rFonts w:ascii="Times New Roman" w:hAnsi="Times New Roman" w:cs="Times New Roman"/>
          <w:sz w:val="28"/>
        </w:rPr>
        <w:t xml:space="preserve"> </w:t>
      </w:r>
    </w:p>
    <w:p w:rsidR="005C6319" w:rsidRPr="005C6319" w:rsidRDefault="005C6319" w:rsidP="005C63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C6319">
        <w:rPr>
          <w:rFonts w:ascii="Times New Roman" w:hAnsi="Times New Roman" w:cs="Times New Roman"/>
          <w:sz w:val="28"/>
        </w:rPr>
        <w:t xml:space="preserve">Транспортное обеспечение: все участники концерта добираются до места проведения мероприятия самостоятельно (участие иногородних артистов не предполагается). </w:t>
      </w:r>
    </w:p>
    <w:p w:rsidR="005C6319" w:rsidRPr="005C6319" w:rsidRDefault="005C6319" w:rsidP="005C63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C6319">
        <w:rPr>
          <w:rFonts w:ascii="Times New Roman" w:hAnsi="Times New Roman" w:cs="Times New Roman"/>
          <w:sz w:val="28"/>
        </w:rPr>
        <w:t xml:space="preserve">Организация питания: питание участников концерта не предусмотрено.  </w:t>
      </w:r>
    </w:p>
    <w:p w:rsidR="005C6319" w:rsidRPr="005C6319" w:rsidRDefault="005C6319" w:rsidP="005C63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C6319">
        <w:rPr>
          <w:rFonts w:ascii="Times New Roman" w:hAnsi="Times New Roman" w:cs="Times New Roman"/>
          <w:sz w:val="28"/>
        </w:rPr>
        <w:t>Другие параметры, относящиеся к проведению мероприятия: нет.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0F2F37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реализованных мероприятий, соответствующих художественно-техническим параметрам – не менее 1 мероприятия;</w:t>
      </w:r>
    </w:p>
    <w:p w:rsidR="007C3268" w:rsidRPr="000F2F37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участников – не менее 100</w:t>
      </w:r>
      <w:r w:rsidR="005C6319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</w:t>
      </w:r>
      <w:r w:rsidR="005C63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том числе 170 исполнителей песен и </w:t>
      </w:r>
      <w:proofErr w:type="gramStart"/>
      <w:r w:rsidR="005C63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танцев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</w:p>
    <w:p w:rsidR="005C6319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исполнителей</w:t>
      </w:r>
      <w:r w:rsidR="005C63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5C63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C6319">
        <w:rPr>
          <w:rFonts w:ascii="Times New Roman" w:hAnsi="Times New Roman" w:cs="Times New Roman"/>
          <w:sz w:val="28"/>
        </w:rPr>
        <w:t>1</w:t>
      </w:r>
      <w:r w:rsidR="005C6319" w:rsidRPr="005C6319">
        <w:rPr>
          <w:rFonts w:ascii="Times New Roman" w:hAnsi="Times New Roman" w:cs="Times New Roman"/>
          <w:sz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4C1F7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E5702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в реестре дисквалифицированных лиц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несоответствие некоммерческой организации вышеуказанным требованиям;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B3155C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0F3765"/>
    <w:rsid w:val="0027577D"/>
    <w:rsid w:val="003A1C00"/>
    <w:rsid w:val="004D5806"/>
    <w:rsid w:val="005C6319"/>
    <w:rsid w:val="007C3268"/>
    <w:rsid w:val="00950567"/>
    <w:rsid w:val="00966697"/>
    <w:rsid w:val="00A90AB4"/>
    <w:rsid w:val="00AF6F5A"/>
    <w:rsid w:val="00B3155C"/>
    <w:rsid w:val="00E57025"/>
    <w:rsid w:val="00ED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0860B"/>
  <w15:chartTrackingRefBased/>
  <w15:docId w15:val="{CC1F61CF-138A-4CE9-8298-7E03A1BE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1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2301</Words>
  <Characters>13118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Файзрахманов Айрат Шамилевич</cp:lastModifiedBy>
  <cp:revision>3</cp:revision>
  <dcterms:created xsi:type="dcterms:W3CDTF">2021-09-07T11:11:00Z</dcterms:created>
  <dcterms:modified xsi:type="dcterms:W3CDTF">2021-09-07T11:14:00Z</dcterms:modified>
</cp:coreProperties>
</file>