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208" w:rsidRDefault="00511208" w:rsidP="005112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Приложение</w:t>
      </w:r>
    </w:p>
    <w:p w:rsidR="00511208" w:rsidRDefault="00511208" w:rsidP="0051120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11208" w:rsidRDefault="00511208" w:rsidP="00511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E6F59">
        <w:rPr>
          <w:rFonts w:ascii="Times New Roman" w:eastAsia="Times New Roman" w:hAnsi="Times New Roman" w:cs="Times New Roman"/>
          <w:sz w:val="28"/>
          <w:szCs w:val="28"/>
        </w:rPr>
        <w:t>нформаци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E6F59">
        <w:rPr>
          <w:rFonts w:ascii="Times New Roman" w:eastAsia="Times New Roman" w:hAnsi="Times New Roman" w:cs="Times New Roman"/>
          <w:sz w:val="28"/>
          <w:szCs w:val="28"/>
        </w:rPr>
        <w:t xml:space="preserve"> о наличии мест бесплатного проведения культурного досуга населения (парки культуры, открытые сцены, музеи, библиотеки, </w:t>
      </w:r>
      <w:proofErr w:type="gramStart"/>
      <w:r w:rsidRPr="00FE6F59">
        <w:rPr>
          <w:rFonts w:ascii="Times New Roman" w:eastAsia="Times New Roman" w:hAnsi="Times New Roman" w:cs="Times New Roman"/>
          <w:sz w:val="28"/>
          <w:szCs w:val="28"/>
        </w:rPr>
        <w:t>другое</w:t>
      </w:r>
      <w:proofErr w:type="gramEnd"/>
      <w:r w:rsidRPr="00FE6F59">
        <w:rPr>
          <w:rFonts w:ascii="Times New Roman" w:eastAsia="Times New Roman" w:hAnsi="Times New Roman" w:cs="Times New Roman"/>
          <w:sz w:val="28"/>
          <w:szCs w:val="28"/>
        </w:rPr>
        <w:t xml:space="preserve">) на территории </w:t>
      </w:r>
      <w:r>
        <w:rPr>
          <w:rFonts w:ascii="Times New Roman" w:hAnsi="Times New Roman" w:cs="Times New Roman"/>
          <w:sz w:val="28"/>
          <w:szCs w:val="28"/>
        </w:rPr>
        <w:t>Кукморско</w:t>
      </w:r>
      <w:r w:rsidRPr="00FE6F59">
        <w:rPr>
          <w:rFonts w:ascii="Times New Roman" w:eastAsia="Times New Roman" w:hAnsi="Times New Roman" w:cs="Times New Roman"/>
          <w:sz w:val="28"/>
          <w:szCs w:val="28"/>
        </w:rPr>
        <w:t>го района</w:t>
      </w:r>
    </w:p>
    <w:tbl>
      <w:tblPr>
        <w:tblStyle w:val="a3"/>
        <w:tblW w:w="10420" w:type="dxa"/>
        <w:tblInd w:w="-459" w:type="dxa"/>
        <w:tblLayout w:type="fixed"/>
        <w:tblLook w:val="04A0"/>
      </w:tblPr>
      <w:tblGrid>
        <w:gridCol w:w="540"/>
        <w:gridCol w:w="2754"/>
        <w:gridCol w:w="1668"/>
        <w:gridCol w:w="1732"/>
        <w:gridCol w:w="3726"/>
      </w:tblGrid>
      <w:tr w:rsidR="00511208" w:rsidTr="00D53C10">
        <w:tc>
          <w:tcPr>
            <w:tcW w:w="540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</w:t>
            </w:r>
            <w:proofErr w:type="spellEnd"/>
          </w:p>
        </w:tc>
        <w:tc>
          <w:tcPr>
            <w:tcW w:w="2754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</w:t>
            </w:r>
          </w:p>
        </w:tc>
        <w:tc>
          <w:tcPr>
            <w:tcW w:w="1668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Адрес местонахождения</w:t>
            </w:r>
          </w:p>
        </w:tc>
        <w:tc>
          <w:tcPr>
            <w:tcW w:w="1732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Режим работы</w:t>
            </w:r>
          </w:p>
        </w:tc>
        <w:tc>
          <w:tcPr>
            <w:tcW w:w="3726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Фото</w:t>
            </w:r>
          </w:p>
        </w:tc>
      </w:tr>
      <w:tr w:rsidR="00511208" w:rsidTr="00D53C10">
        <w:tc>
          <w:tcPr>
            <w:tcW w:w="540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754" w:type="dxa"/>
          </w:tcPr>
          <w:p w:rsidR="00511208" w:rsidRPr="002A4E8D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Парк культуры «Комсомольская площадь»</w:t>
            </w:r>
          </w:p>
        </w:tc>
        <w:tc>
          <w:tcPr>
            <w:tcW w:w="1668" w:type="dxa"/>
          </w:tcPr>
          <w:p w:rsidR="00511208" w:rsidRPr="002A4E8D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укмор, ул. Комсомольская</w:t>
            </w:r>
          </w:p>
        </w:tc>
        <w:tc>
          <w:tcPr>
            <w:tcW w:w="1732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круглосуточно</w:t>
            </w:r>
          </w:p>
        </w:tc>
        <w:tc>
          <w:tcPr>
            <w:tcW w:w="3726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drawing>
                <wp:inline distT="0" distB="0" distL="0" distR="0">
                  <wp:extent cx="2200275" cy="1232817"/>
                  <wp:effectExtent l="19050" t="0" r="9525" b="0"/>
                  <wp:docPr id="53" name="Рисунок 53" descr="C:\Users\user\Desktop\Сцена на Комсомольской площад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user\Desktop\Сцена на Комсомольской площад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2328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08" w:rsidTr="00D53C10">
        <w:tc>
          <w:tcPr>
            <w:tcW w:w="540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754" w:type="dxa"/>
          </w:tcPr>
          <w:p w:rsidR="00511208" w:rsidRPr="002A4E8D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Парк культуры и отдыха им. А.М.Булатова</w:t>
            </w:r>
          </w:p>
        </w:tc>
        <w:tc>
          <w:tcPr>
            <w:tcW w:w="1668" w:type="dxa"/>
          </w:tcPr>
          <w:p w:rsidR="00511208" w:rsidRPr="002A4E8D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укмор, ул. Парковая</w:t>
            </w:r>
          </w:p>
        </w:tc>
        <w:tc>
          <w:tcPr>
            <w:tcW w:w="1732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круглосуточно</w:t>
            </w:r>
          </w:p>
        </w:tc>
        <w:tc>
          <w:tcPr>
            <w:tcW w:w="3726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8"/>
              </w:rPr>
              <w:drawing>
                <wp:inline distT="0" distB="0" distL="0" distR="0">
                  <wp:extent cx="2206292" cy="1240651"/>
                  <wp:effectExtent l="19050" t="0" r="3508" b="0"/>
                  <wp:docPr id="54" name="Рисунок 54" descr="C:\Users\user\Desktop\Парк им.А.М.Булато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user\Desktop\Парк им.А.М.Булато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5669" cy="1245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08" w:rsidTr="00D53C10">
        <w:tc>
          <w:tcPr>
            <w:tcW w:w="540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754" w:type="dxa"/>
          </w:tcPr>
          <w:p w:rsidR="00511208" w:rsidRPr="005076DE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76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gramStart"/>
            <w:r w:rsidRPr="005076DE">
              <w:rPr>
                <w:rFonts w:ascii="Times New Roman" w:hAnsi="Times New Roman" w:cs="Times New Roman"/>
                <w:sz w:val="24"/>
                <w:szCs w:val="24"/>
              </w:rPr>
              <w:t>«Ц</w:t>
            </w:r>
            <w:proofErr w:type="gramEnd"/>
            <w:r w:rsidRPr="005076DE">
              <w:rPr>
                <w:rFonts w:ascii="Times New Roman" w:hAnsi="Times New Roman" w:cs="Times New Roman"/>
                <w:sz w:val="24"/>
                <w:szCs w:val="24"/>
              </w:rPr>
              <w:t>ентрализованная библиотечная система Кукморского муниципального района Республики Татарстан»</w:t>
            </w:r>
          </w:p>
        </w:tc>
        <w:tc>
          <w:tcPr>
            <w:tcW w:w="1668" w:type="dxa"/>
          </w:tcPr>
          <w:p w:rsidR="00511208" w:rsidRPr="002A4E8D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укмор, ул. Ленина, д. 36</w:t>
            </w:r>
          </w:p>
        </w:tc>
        <w:tc>
          <w:tcPr>
            <w:tcW w:w="1732" w:type="dxa"/>
          </w:tcPr>
          <w:p w:rsidR="00511208" w:rsidRPr="00790A9F" w:rsidRDefault="00511208" w:rsidP="00D53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9F">
              <w:rPr>
                <w:rFonts w:ascii="Times New Roman" w:eastAsia="Times New Roman" w:hAnsi="Times New Roman" w:cs="Times New Roman"/>
                <w:sz w:val="24"/>
                <w:szCs w:val="24"/>
              </w:rPr>
              <w:t>8.00-18.00</w:t>
            </w:r>
          </w:p>
          <w:p w:rsidR="00511208" w:rsidRPr="00790A9F" w:rsidRDefault="00511208" w:rsidP="00D53C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Выходной день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790A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воскресенье</w:t>
            </w:r>
          </w:p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3726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noProof/>
                <w:vanish/>
              </w:rPr>
              <w:drawing>
                <wp:inline distT="0" distB="0" distL="0" distR="0">
                  <wp:extent cx="2216785" cy="1662588"/>
                  <wp:effectExtent l="19050" t="0" r="0" b="0"/>
                  <wp:docPr id="58" name="Рисунок 58" descr="https://all.culture.ru/uploads/0d9c694ee3f791504ad8add736570ca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s://all.culture.ru/uploads/0d9c694ee3f791504ad8add736570ca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032" cy="166427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208" w:rsidTr="00D53C10">
        <w:tc>
          <w:tcPr>
            <w:tcW w:w="540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754" w:type="dxa"/>
          </w:tcPr>
          <w:p w:rsidR="00511208" w:rsidRPr="005076DE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5076D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БУК </w:t>
            </w:r>
            <w:r w:rsidRPr="005076DE">
              <w:rPr>
                <w:rFonts w:ascii="Times New Roman" w:hAnsi="Times New Roman" w:cs="Times New Roman"/>
                <w:sz w:val="24"/>
                <w:szCs w:val="24"/>
              </w:rPr>
              <w:t xml:space="preserve">«Краеведческий музей Кукморского </w:t>
            </w:r>
            <w:proofErr w:type="gramStart"/>
            <w:r w:rsidRPr="005076DE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5076DE">
              <w:rPr>
                <w:rFonts w:ascii="Times New Roman" w:hAnsi="Times New Roman" w:cs="Times New Roman"/>
                <w:sz w:val="24"/>
                <w:szCs w:val="24"/>
              </w:rPr>
              <w:t xml:space="preserve"> района Республики Татарстан»</w:t>
            </w:r>
          </w:p>
        </w:tc>
        <w:tc>
          <w:tcPr>
            <w:tcW w:w="1668" w:type="dxa"/>
          </w:tcPr>
          <w:p w:rsidR="00511208" w:rsidRPr="002A4E8D" w:rsidRDefault="00511208" w:rsidP="00D53C10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укмор, ул. Ленина, д. 8</w:t>
            </w:r>
          </w:p>
        </w:tc>
        <w:tc>
          <w:tcPr>
            <w:tcW w:w="1732" w:type="dxa"/>
          </w:tcPr>
          <w:p w:rsidR="00511208" w:rsidRDefault="00511208" w:rsidP="00D53C10">
            <w:pPr>
              <w:jc w:val="center"/>
              <w:rPr>
                <w:rStyle w:val="key-valueitem-value"/>
                <w:rFonts w:ascii="Times New Roman" w:hAnsi="Times New Roman" w:cs="Times New Roman"/>
                <w:sz w:val="24"/>
              </w:rPr>
            </w:pPr>
            <w:proofErr w:type="spellStart"/>
            <w:r w:rsidRPr="00790A9F">
              <w:rPr>
                <w:rStyle w:val="key-valueitem-value"/>
                <w:rFonts w:ascii="Times New Roman" w:hAnsi="Times New Roman" w:cs="Times New Roman"/>
                <w:sz w:val="24"/>
              </w:rPr>
              <w:t>пн-пт</w:t>
            </w:r>
            <w:proofErr w:type="spellEnd"/>
            <w:r w:rsidRPr="00790A9F">
              <w:rPr>
                <w:rStyle w:val="key-valueitem-value"/>
                <w:rFonts w:ascii="Times New Roman" w:hAnsi="Times New Roman" w:cs="Times New Roman"/>
                <w:sz w:val="24"/>
              </w:rPr>
              <w:t xml:space="preserve"> 8:00–17:00, перерыв 12:00–13:00</w:t>
            </w:r>
          </w:p>
          <w:p w:rsidR="00511208" w:rsidRDefault="00511208" w:rsidP="00D53C10">
            <w:pPr>
              <w:jc w:val="center"/>
              <w:rPr>
                <w:rStyle w:val="key-valueitem-value"/>
                <w:rFonts w:ascii="Times New Roman" w:hAnsi="Times New Roman" w:cs="Times New Roman"/>
                <w:sz w:val="24"/>
              </w:rPr>
            </w:pPr>
            <w:r w:rsidRPr="003A5555">
              <w:rPr>
                <w:rStyle w:val="key-valueitem-value"/>
                <w:rFonts w:ascii="Times New Roman" w:hAnsi="Times New Roman" w:cs="Times New Roman"/>
                <w:sz w:val="24"/>
              </w:rPr>
              <w:t>суббота 8.00-14.00</w:t>
            </w:r>
          </w:p>
          <w:p w:rsidR="00511208" w:rsidRPr="003A5555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Style w:val="key-valueitem-value"/>
                <w:rFonts w:ascii="Times New Roman" w:hAnsi="Times New Roman" w:cs="Times New Roman"/>
                <w:sz w:val="24"/>
              </w:rPr>
              <w:t>воскресенье - выходной</w:t>
            </w:r>
          </w:p>
        </w:tc>
        <w:tc>
          <w:tcPr>
            <w:tcW w:w="3726" w:type="dxa"/>
          </w:tcPr>
          <w:p w:rsidR="00511208" w:rsidRPr="002A4E8D" w:rsidRDefault="00511208" w:rsidP="00D53C10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noProof/>
                <w:vanish/>
              </w:rPr>
              <w:drawing>
                <wp:inline distT="0" distB="0" distL="0" distR="0">
                  <wp:extent cx="2213482" cy="1476375"/>
                  <wp:effectExtent l="19050" t="0" r="0" b="0"/>
                  <wp:docPr id="55" name="Рисунок 55" descr="http://tatfrontu.ru/gallery2/d/62304-2/dsc0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tatfrontu.ru/gallery2/d/62304-2/dsc0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4563" cy="1477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2261" w:rsidRPr="00511208" w:rsidRDefault="00702261" w:rsidP="00511208"/>
    <w:sectPr w:rsidR="00702261" w:rsidRPr="00511208" w:rsidSect="005A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1A50"/>
    <w:rsid w:val="00031A50"/>
    <w:rsid w:val="00511208"/>
    <w:rsid w:val="00702261"/>
    <w:rsid w:val="00BE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7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31A50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31A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ey-valueitem-value">
    <w:name w:val="key-value__item-value"/>
    <w:basedOn w:val="a0"/>
    <w:rsid w:val="00511208"/>
  </w:style>
  <w:style w:type="paragraph" w:styleId="a4">
    <w:name w:val="Balloon Text"/>
    <w:basedOn w:val="a"/>
    <w:link w:val="a5"/>
    <w:uiPriority w:val="99"/>
    <w:semiHidden/>
    <w:unhideWhenUsed/>
    <w:rsid w:val="00511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2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2019-06-17T10:27:00Z</dcterms:created>
  <dcterms:modified xsi:type="dcterms:W3CDTF">2019-06-17T11:13:00Z</dcterms:modified>
</cp:coreProperties>
</file>