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3C" w:rsidRDefault="009D033C" w:rsidP="009D03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Победители:</w:t>
      </w:r>
    </w:p>
    <w:p w:rsidR="009D033C" w:rsidRDefault="009D033C" w:rsidP="009D0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7"/>
        <w:gridCol w:w="1717"/>
        <w:gridCol w:w="2578"/>
        <w:gridCol w:w="2117"/>
        <w:gridCol w:w="1802"/>
      </w:tblGrid>
      <w:tr w:rsidR="009D033C" w:rsidTr="009D033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соискателя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– роль/спектакль</w:t>
            </w:r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P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P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татарский государственный драматический театр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Мухаматдинович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Жених - «Туй» («Мещанская свадьба») Б.Брехта</w:t>
            </w:r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Честь и достоинство (За верность профессии)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татарский драматический театр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(народная артистка Татарстана)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Лучший актер театра кукол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кукол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 (заслуженный артист РТ)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әҗә белән Сарык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Г.Тукая </w:t>
            </w:r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Лучшая женская роль второго плана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Науфальевна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(заслуженная артистка РТ)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(«Принцесса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Турандот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К.Гоцци</w:t>
            </w:r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Лучшая мужская роль второго плана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(заслуженный артист РТ)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«Мулла»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Т.Миннуллина</w:t>
            </w:r>
            <w:proofErr w:type="spellEnd"/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театр драмы и комедии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артист РТ)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Йосыф-Зөләйха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Н.Хисамова</w:t>
            </w:r>
            <w:proofErr w:type="spellEnd"/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Лучшая женская роль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Татарский государственный театр юного зрителя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им.Г.Кариева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Фарруховна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(заслуженная артистка РТ)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Гульджихан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Т.Миннуллина</w:t>
            </w:r>
            <w:proofErr w:type="spellEnd"/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P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Лучшая мужская роль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присуждать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P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За актерский ансамбль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театр драмы и комедии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Фаритовна, 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Илшатович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Артем Олегович,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Илфатович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Пянджиевич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Зуфаровна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Язмышым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Р.Валеева</w:t>
            </w:r>
            <w:proofErr w:type="spellEnd"/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Альметьевский татарский государственн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Хаертдинов Ильсур Мухаматдинович,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Минханова Сакина Габдрахмановне,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Минханов Рамиль Гаязович,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Тагиров Рафик Рустамович,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Хуснутдинов Динар Вазимович,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Габдрахманов Нафис Халитович,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Ягудина Эльмира Рифкатовна, 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Гайнуллина Мадина Фаритовна,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Мифтахутдинова Наиля Рифкатовна,</w:t>
            </w:r>
          </w:p>
          <w:p w:rsidR="009D033C" w:rsidRDefault="009D033C">
            <w:pPr>
              <w:autoSpaceDE w:val="0"/>
              <w:autoSpaceDN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Мухаметзянов Раушан Марсович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«Туй» («Мещанская свадьба») Б.Брехта</w:t>
            </w:r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Событие года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«Однажды летним днем»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Фоссе</w:t>
            </w:r>
            <w:proofErr w:type="spellEnd"/>
            <w:proofErr w:type="gramEnd"/>
          </w:p>
        </w:tc>
      </w:tr>
      <w:tr w:rsidR="009D033C" w:rsidTr="009D033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P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Лучшая эпизодическая роль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присуждать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3C" w:rsidTr="009D033C">
        <w:trPr>
          <w:trHeight w:val="883"/>
        </w:trPr>
        <w:tc>
          <w:tcPr>
            <w:tcW w:w="1294" w:type="dxa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 w:rsidP="00F953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P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C">
              <w:rPr>
                <w:rFonts w:ascii="Times New Roman" w:hAnsi="Times New Roman" w:cs="Times New Roman"/>
                <w:sz w:val="24"/>
                <w:szCs w:val="24"/>
              </w:rPr>
              <w:t>Лучший актер музыкального театра</w:t>
            </w:r>
          </w:p>
        </w:tc>
        <w:tc>
          <w:tcPr>
            <w:tcW w:w="257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академический государственный театр оперы и балета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Викторович</w:t>
            </w:r>
          </w:p>
        </w:tc>
        <w:tc>
          <w:tcPr>
            <w:tcW w:w="2152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3C" w:rsidRDefault="009D03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Па-де-труа – «Лебединое озеро»</w:t>
            </w:r>
          </w:p>
        </w:tc>
      </w:tr>
    </w:tbl>
    <w:p w:rsidR="009D033C" w:rsidRDefault="009D033C" w:rsidP="009D033C">
      <w:pPr>
        <w:pStyle w:val="ConsPlusNormal"/>
        <w:spacing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9D033C" w:rsidRDefault="009D033C" w:rsidP="009D033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Присудить специальные дипломы:</w:t>
      </w:r>
    </w:p>
    <w:p w:rsidR="009D033C" w:rsidRDefault="009D033C" w:rsidP="009D0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033C" w:rsidRDefault="009D033C" w:rsidP="009D033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«Надежда» 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Искандеру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роль Флорида в спектакле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Т.Миннуллина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(Казанский Татарский государственный театр юного зрителя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им.Г.Кариева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Нурдавлетовой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роль Свахи Сары в спектакле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Кодалар-кодачалар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драматический театр)</w:t>
      </w:r>
    </w:p>
    <w:p w:rsidR="009D033C" w:rsidRDefault="009D033C" w:rsidP="009D0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33C" w:rsidRDefault="009D033C" w:rsidP="009D033C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государственному русскому драматическому театру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им.А.В.Баталова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спектакль «Одуванчик» по пьесе М.Апраксиной, за поиск новых имен в драматургии.</w:t>
      </w:r>
    </w:p>
    <w:p w:rsidR="009D033C" w:rsidRDefault="009D033C" w:rsidP="009D033C">
      <w:pPr>
        <w:ind w:left="9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Мензелинскому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государственному татарскому драматическому театру 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мутбаева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успешную реализацию проекта Союза театральных деятелей РТ при поддержке Президента РТ - постановку  спектакля  «Лавина» по пьесе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Джюдженоглу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033C" w:rsidRDefault="009D033C" w:rsidP="009D033C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D033C" w:rsidRDefault="009D033C" w:rsidP="009D033C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Диплом и денежное поощрение вручаются:</w:t>
      </w:r>
    </w:p>
    <w:p w:rsidR="009D033C" w:rsidRDefault="009D033C" w:rsidP="009D033C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Набережночелнинскому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государственному театру кукол за проект «Сказка в гостях» (спектакль «Домок-теремок»), за социально значимый проект. </w:t>
      </w:r>
    </w:p>
    <w:p w:rsidR="009D033C" w:rsidRDefault="009D033C" w:rsidP="009D033C">
      <w:pPr>
        <w:pStyle w:val="ConsPlusNormal"/>
        <w:spacing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9D033C" w:rsidRDefault="009D033C" w:rsidP="009D033C"/>
    <w:p w:rsidR="00254CEA" w:rsidRDefault="00254CEA"/>
    <w:sectPr w:rsidR="00254CEA" w:rsidSect="0025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9DC"/>
    <w:multiLevelType w:val="hybridMultilevel"/>
    <w:tmpl w:val="0CD2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B2258"/>
    <w:multiLevelType w:val="multilevel"/>
    <w:tmpl w:val="FB9AF7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3C"/>
    <w:rsid w:val="00254CEA"/>
    <w:rsid w:val="009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3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3C"/>
    <w:pPr>
      <w:ind w:left="720"/>
    </w:pPr>
  </w:style>
  <w:style w:type="paragraph" w:customStyle="1" w:styleId="ConsPlusNormal">
    <w:name w:val="ConsPlusNormal"/>
    <w:basedOn w:val="a"/>
    <w:rsid w:val="009D033C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Ruzilya.Muhametova</dc:creator>
  <cp:lastModifiedBy>Ruzilya.Muhametova</cp:lastModifiedBy>
  <cp:revision>1</cp:revision>
  <dcterms:created xsi:type="dcterms:W3CDTF">2013-03-28T05:10:00Z</dcterms:created>
  <dcterms:modified xsi:type="dcterms:W3CDTF">2013-03-28T05:14:00Z</dcterms:modified>
</cp:coreProperties>
</file>