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3"/>
        <w:gridCol w:w="5854"/>
      </w:tblGrid>
      <w:tr w:rsidR="00054149" w:rsidRPr="001D0E84" w:rsidTr="0020677A">
        <w:trPr>
          <w:trHeight w:val="644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Акбашева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Лилия Фалиховна 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spacing w:after="120"/>
              <w:ind w:right="-108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заместитель директора Агрызской централизованной библиотечной системы</w:t>
            </w:r>
          </w:p>
        </w:tc>
      </w:tr>
      <w:tr w:rsidR="00054149" w:rsidRPr="001D0E84" w:rsidTr="0020677A">
        <w:trPr>
          <w:trHeight w:val="1406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Ахметзянов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Ильдус Ханипович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артист драмы – ведущий мастер сцены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Татарского государственного Академического театра имени Галиасгара Камала</w:t>
            </w:r>
          </w:p>
        </w:tc>
      </w:tr>
      <w:tr w:rsidR="00054149" w:rsidRPr="001D0E84" w:rsidTr="0020677A">
        <w:trPr>
          <w:trHeight w:val="1421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Ахметова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Рита Вагизовна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заместитель директора Централизованной библиотечной системы Заинского муниципального района Республики Татарстан</w:t>
            </w:r>
          </w:p>
        </w:tc>
      </w:tr>
      <w:tr w:rsidR="00054149" w:rsidRPr="001D0E84" w:rsidTr="0020677A">
        <w:trPr>
          <w:trHeight w:val="1422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Бушурова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Вера Игнатьевна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преподаватель Детской художественной школы №1 Альметьевского муниципального района Республики Татарстан</w:t>
            </w:r>
          </w:p>
        </w:tc>
      </w:tr>
      <w:tr w:rsidR="00054149" w:rsidRPr="001D0E84" w:rsidTr="0020677A">
        <w:trPr>
          <w:trHeight w:val="713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Березова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Галина Павловна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преподаватель Детской музыкальной школы №11г</w:t>
            </w:r>
            <w:proofErr w:type="gramStart"/>
            <w:r w:rsidRPr="001D0E8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D0E84">
              <w:rPr>
                <w:rFonts w:ascii="Times New Roman" w:hAnsi="Times New Roman"/>
                <w:sz w:val="28"/>
                <w:szCs w:val="28"/>
              </w:rPr>
              <w:t>азани</w:t>
            </w:r>
          </w:p>
        </w:tc>
      </w:tr>
      <w:tr w:rsidR="00054149" w:rsidRPr="001D0E84" w:rsidTr="0020677A">
        <w:trPr>
          <w:trHeight w:val="1148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Вербина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Ольга Георгиевна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старший научный сотрудник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Государственного музея изобразительных искусств Республики Татарстан</w:t>
            </w:r>
          </w:p>
        </w:tc>
      </w:tr>
      <w:tr w:rsidR="00054149" w:rsidRPr="001D0E84" w:rsidTr="0020677A">
        <w:trPr>
          <w:trHeight w:val="1408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Галицкий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Михаил Олегович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артист </w:t>
            </w:r>
            <w:proofErr w:type="gramStart"/>
            <w:r w:rsidRPr="001D0E84">
              <w:rPr>
                <w:rFonts w:ascii="Times New Roman" w:hAnsi="Times New Roman"/>
                <w:sz w:val="28"/>
                <w:szCs w:val="28"/>
              </w:rPr>
              <w:t>драмы-мастер</w:t>
            </w:r>
            <w:proofErr w:type="gram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сцены Казанского академического русского большого драматического театра имени В.И.Качалова</w:t>
            </w:r>
          </w:p>
        </w:tc>
      </w:tr>
      <w:tr w:rsidR="00054149" w:rsidRPr="001D0E84" w:rsidTr="0020677A">
        <w:trPr>
          <w:trHeight w:val="1131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Гусева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Екатерина Викторовна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главный библиотекарь инновационно-методического отдела Республиканской юношеской библиотеки</w:t>
            </w:r>
          </w:p>
        </w:tc>
      </w:tr>
      <w:tr w:rsidR="00054149" w:rsidRPr="001D0E84" w:rsidTr="0020677A">
        <w:trPr>
          <w:trHeight w:val="862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Дашкевич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Александр Иванович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преподаватель Детской музыкальной школы № 5 г. Набережные Челны</w:t>
            </w:r>
          </w:p>
        </w:tc>
      </w:tr>
      <w:tr w:rsidR="00054149" w:rsidRPr="001D0E84" w:rsidTr="0020677A">
        <w:trPr>
          <w:trHeight w:val="1418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Илюхин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Александр Иванович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Джалильского Дворца культуры Сармановского муниципального района Республики Татарстан</w:t>
            </w:r>
          </w:p>
        </w:tc>
      </w:tr>
      <w:tr w:rsidR="00054149" w:rsidRPr="001D0E84" w:rsidTr="0020677A">
        <w:trPr>
          <w:trHeight w:val="1127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Кадриев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Ильдар Галиевич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Директор Централизованной клубной системы Пестречинского муниципального района</w:t>
            </w:r>
          </w:p>
        </w:tc>
      </w:tr>
      <w:tr w:rsidR="00054149" w:rsidRPr="001D0E84" w:rsidTr="0020677A">
        <w:trPr>
          <w:trHeight w:val="1406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Крапоткина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Наталья Анатольевна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заведующий Музеем уездной медицины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им. В.М. Бехтерева Елабужского государственного историко-архитектурного и художественного музея-заповедника</w:t>
            </w:r>
          </w:p>
        </w:tc>
      </w:tr>
      <w:tr w:rsidR="00054149" w:rsidRPr="001D0E84" w:rsidTr="0020677A">
        <w:trPr>
          <w:trHeight w:val="1138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Маслова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Ирина Вячеславовна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преподаватель Детской музыкальной школа №17 им. С.З.Сайдашева г</w:t>
            </w:r>
            <w:proofErr w:type="gramStart"/>
            <w:r w:rsidRPr="001D0E84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азани </w:t>
            </w:r>
          </w:p>
        </w:tc>
      </w:tr>
      <w:tr w:rsidR="00054149" w:rsidRPr="001D0E84" w:rsidTr="0020677A">
        <w:trPr>
          <w:trHeight w:val="1129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Павлищева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Людмила Юрьевна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преподаватель Детской музыкальной школы № 3 г. Набережные Челны</w:t>
            </w:r>
          </w:p>
        </w:tc>
      </w:tr>
      <w:tr w:rsidR="00054149" w:rsidRPr="001D0E84" w:rsidTr="0020677A">
        <w:trPr>
          <w:trHeight w:val="857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Саркаров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Вакиф Абдуллаевич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преподаватель Елабужского училища культуры и искусств</w:t>
            </w:r>
          </w:p>
        </w:tc>
      </w:tr>
      <w:tr w:rsidR="00054149" w:rsidRPr="001D0E84" w:rsidTr="0020677A">
        <w:trPr>
          <w:trHeight w:val="1130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Фахрутдинов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Инцав Ильясович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артист Набережночелнинского государственного татарского драматического театра</w:t>
            </w:r>
          </w:p>
        </w:tc>
      </w:tr>
      <w:tr w:rsidR="00054149" w:rsidRPr="001D0E84" w:rsidTr="0020677A">
        <w:trPr>
          <w:trHeight w:val="1415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Хафизова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Гульфия Мукминовна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библиотекарь Централизованной библиотечной системы Кукморского муниципального района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Республики Татарстан</w:t>
            </w:r>
          </w:p>
        </w:tc>
      </w:tr>
      <w:tr w:rsidR="00054149" w:rsidRPr="001D0E84" w:rsidTr="0020677A">
        <w:trPr>
          <w:trHeight w:val="1156"/>
        </w:trPr>
        <w:tc>
          <w:tcPr>
            <w:tcW w:w="3532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Шелковская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Ольга Евгеньевна</w:t>
            </w:r>
          </w:p>
        </w:tc>
        <w:tc>
          <w:tcPr>
            <w:tcW w:w="5509" w:type="dxa"/>
          </w:tcPr>
          <w:p w:rsidR="00054149" w:rsidRPr="001D0E84" w:rsidRDefault="00054149" w:rsidP="0020677A">
            <w:pPr>
              <w:ind w:right="-107"/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главный хранитель Государственного историко-архитектурного и художественного музея-заповедника Казанский Кремль</w:t>
            </w:r>
          </w:p>
        </w:tc>
      </w:tr>
    </w:tbl>
    <w:p w:rsidR="00E97379" w:rsidRDefault="00E97379"/>
    <w:sectPr w:rsidR="00E97379" w:rsidSect="00E9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54149"/>
    <w:rsid w:val="00054149"/>
    <w:rsid w:val="00E9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41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2012-12-21T09:40:00Z</dcterms:created>
  <dcterms:modified xsi:type="dcterms:W3CDTF">2012-12-21T09:40:00Z</dcterms:modified>
</cp:coreProperties>
</file>