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02" w:rsidRPr="009F6202" w:rsidRDefault="009F6202" w:rsidP="009F620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выполнении Программы Министерства культуры Республики Татарстан на 2015-2020 годы</w:t>
      </w:r>
    </w:p>
    <w:p w:rsidR="009F6202" w:rsidRPr="009F6202" w:rsidRDefault="009F6202" w:rsidP="009F620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</w:t>
      </w:r>
      <w:proofErr w:type="gramStart"/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  политики</w:t>
      </w:r>
      <w:proofErr w:type="gramEnd"/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2015-2020 годы</w:t>
      </w:r>
    </w:p>
    <w:p w:rsidR="006542B6" w:rsidRPr="009F6202" w:rsidRDefault="009F6202" w:rsidP="009F620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работы 3</w:t>
      </w:r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2016 года</w:t>
      </w:r>
    </w:p>
    <w:p w:rsidR="009F6202" w:rsidRPr="009F6202" w:rsidRDefault="009F6202" w:rsidP="009F6202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2B6" w:rsidRPr="009F6202" w:rsidRDefault="009F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2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9F62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9F6202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6542B6" w:rsidRPr="009F6202" w:rsidRDefault="006542B6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6542B6" w:rsidRPr="009F6202" w:rsidRDefault="006542B6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224"/>
      <w:bookmarkStart w:id="1" w:name="Par161"/>
      <w:bookmarkEnd w:id="0"/>
      <w:bookmarkEnd w:id="1"/>
    </w:p>
    <w:tbl>
      <w:tblPr>
        <w:tblStyle w:val="aa"/>
        <w:tblW w:w="14601" w:type="dxa"/>
        <w:tblInd w:w="-34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6542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Разработка и внесение изменений в ведомственные нормативные правовые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нормативные правовые акты не вносились.</w:t>
            </w:r>
          </w:p>
          <w:p w:rsidR="006542B6" w:rsidRPr="009F6202" w:rsidRDefault="006542B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1.2..Действенное функционирование должностных лиц кад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2009 года </w:t>
            </w:r>
            <w:hyperlink r:id="rId5">
              <w:r w:rsidRPr="009F6202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6">
              <w:r w:rsidRPr="009F6202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Лицом, ответственным за работу по профилактике к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оррупционных и иных правонарушений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является  Файзуллина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Ф.И., ведущий советник отдела кадров (приказ от 29.09.2010     № 638). Работа ответственного за работу по профилактике коррупционных и иных правонарушений осуществляется в соответствии с Указами Прези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дента Российской Федерации от 21 сентября 2009 года № 1065 и Президента Республики Татарстан от 1 ноября 2010 года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  УП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-711. </w:t>
            </w:r>
          </w:p>
          <w:p w:rsidR="006542B6" w:rsidRPr="009F6202" w:rsidRDefault="009F6202" w:rsidP="009F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6542B6" w:rsidRPr="009F6202" w:rsidRDefault="009F620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Республики Татарстан о нарушениях, выявленных в ходе проверок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Приказом от 23.07.2015   № 783 од утвержден Перечень 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должностей государственной гражданской службы  Республики Татарстан в      Министерстве культуры Республики Татарстан, замещение котор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твах имущественного характера своих супруги (супруга) и несовершеннолетних детей. </w:t>
            </w:r>
          </w:p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Рассмотрено представление Прокуратуры Республики </w:t>
            </w:r>
            <w:proofErr w:type="gramStart"/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Татарстан  по</w:t>
            </w:r>
            <w:proofErr w:type="gramEnd"/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итогам проверки сведений о своих доходах, расходах, об имуществе и обязательствах имущественного характе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ра, а также сведений о доходах, 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 имуществе и обязательствах  имущественного характера своих супруги (супруга) и несовершеннолетних детей, представленных государственными гражданскими служащими министерства и руководителями подведомственных учреждений за 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2015 год. За представление недостоверных сведений приказом от 04.08.2016 года   № 384л четыре государственных гражданских служащих привлечены к дисциплинарной ответственности. Протоколы заседаний Комиссии размещены на официальном сайте Министерства культур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 Республики Татарстан (далее – министерство) в подразделе «</w:t>
            </w:r>
            <w:proofErr w:type="gramStart"/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Комиссия  </w:t>
            </w:r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соблюдению требований к служебному поведению и урегулированию конфликта интересов» раздела «Противодействие </w:t>
            </w:r>
            <w:proofErr w:type="spellStart"/>
            <w:r w:rsidRPr="009F62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коррупции».</w:t>
            </w:r>
            <w:r w:rsidRPr="009F620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достоверности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представленных сведений.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1.2.2 Проведение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 данный период сообщений о коррупционных правонарушениях гражданских служащих министерства не поступало.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государственную гражданскую службу Республики Татарстан в Министерство принято 7 человек, ими были представлены справки об отсутствии судимости, сведения о своих доходах, расходах, об имуществе и обязательствах имущественного характера, а также сведения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об имуществе и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обязательствах  имущественного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характера своих супруги (супруга) и несовершеннолетних детей.</w:t>
            </w:r>
          </w:p>
          <w:p w:rsidR="006542B6" w:rsidRPr="009F6202" w:rsidRDefault="006542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пающей представителю нанимателя в установленном законодательством порядке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 w:rsidP="009F620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Решением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и урегулированию конфликта интересов от 3 августа 2016 года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одному гражданину, ранее замещавшему должность государственной гражданской службы в министерстве, дан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согласие на замещение должности в учреждении.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порядке, определенном представителем нанимателя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(работодателя), проверок сведений о фактах обращения в целях склонения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 данный период обращений по факту склонения государственных гражданских служащих к совершению коррупционных пра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вонарушений не поступало.</w:t>
            </w:r>
          </w:p>
        </w:tc>
      </w:tr>
      <w:tr w:rsidR="009F6202" w:rsidRPr="009F6202">
        <w:trPr>
          <w:trHeight w:val="1555"/>
        </w:trPr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внесение уточнений в перечни должностей государственной  службы, замещение которых связано с коррупц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ионными рисками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Перечень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должностей государственной гражданской службы  Республики Татарстан в Министерстве культуры Республики Татарстан, замещение которых связано с коррупционными рисками, не вносил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1.2.6. Внедрение и использование в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существления:</w:t>
            </w:r>
          </w:p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нного,  управления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Ответственным </w:t>
            </w:r>
            <w:proofErr w:type="gramStart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лицом  за</w:t>
            </w:r>
            <w:proofErr w:type="gramEnd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по профилактике коррупционных и иных правонарушений проведена работа по  проверке через   базу данных ЕГРЮ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 и ЕГРИП  на предмет участия граждан, вновь принятых на государственную гражданскую службу РТ  в предпринимательской деятельности.   Нарушений не выявлено.</w:t>
            </w:r>
          </w:p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Единую информационную систему кадрового состава государственной гражданской муниципальной служб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РТ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вносятся  сведения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ствах имущественного характера своих,  супруга (супруги) и несовершеннолетних детей.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Обеспечение открытости деятельности комиссии при Министре культуры Республики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коррупции, в том числе путем вовлечения в их деятельность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общественных советов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 Комиссии</w:t>
            </w:r>
            <w:proofErr w:type="gramEnd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министре культуры Республики Татарстан по противодействию коррупции (далее – Комиссия)  включены представители Общественного совета и профсоюзного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комитета Министерства культуры РТ, представитель Казанского (Приволжского) федерального университета. Во </w:t>
            </w:r>
            <w:proofErr w:type="gramStart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втором  квартале</w:t>
            </w:r>
            <w:proofErr w:type="gramEnd"/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заседания Комиссии не проводились.</w:t>
            </w:r>
          </w:p>
          <w:p w:rsidR="006542B6" w:rsidRPr="009F6202" w:rsidRDefault="009F62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Обеспечение действенного функционирования Комиссии по соблюдению требований к служебному по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ведению государственных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гражданских  служащих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по соблюдению требований    к служебному повед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ению государственных   гражданских служащих Министерства культуры Республики Татарстан и урегулированию конфликта интересов включены представители  Казанского государственного института  культуры (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Е.В.Давлетшина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отдела кадров), Казанского (Приво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лжского) федерального университета (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Г.Р.Ахметзянова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начальника юридического отдела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Правового управления),  Общественного Совета при Министерстве культуры Республики Татарстан (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И.И.Сиразиев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преподаватель филиала Московского государстве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нного академического художественного института 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им.В.И.Сурикова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Российской академии художеств в 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г.Казани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  Управления Президента Республики Татарстан по вопросам 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антикоррупционой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(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Р.Р.Гатин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советник отдела антикоррупционного монитори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нга).</w:t>
            </w:r>
          </w:p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Состав Комиссии соответствует требованиям статьи 8 Положения о комиссии, утвержденного </w:t>
            </w:r>
            <w:hyperlink r:id="rId7"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Указом</w:t>
              </w:r>
            </w:hyperlink>
            <w:r w:rsidRPr="009F620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Президента Республики Татарстан от 25 августа 2010 года №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УП-569.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1.5. Размещение в соответствии с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законодательством на сайте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сведений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9F6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льствах имущественного характера государственных гражданских служащих  за 2015 год размещены на официальном сайте Министерства в соответствии с Указом Президента РТ от 19.04.2010    № УП-237.    </w:t>
            </w:r>
          </w:p>
          <w:p w:rsidR="006542B6" w:rsidRPr="009F6202" w:rsidRDefault="006542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Организация и проведение ротации государственных граж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Ротация государственных служащих не проводилась.</w:t>
            </w: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антикоррупционной экспертизы нормативных правовых актов и их п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роектов, ежегодного обобщения результатов ее проведения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Информация по результатам проведения антикоррупционной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экспертизы нормативных правовых актов и их проектов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ежеквартально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сайте министерства в подразделе «</w:t>
            </w:r>
            <w:hyperlink r:id="rId8"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ормативных правовых актов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Приказом от 19.08.2016 № 701 од ответственным лицом за проведение антикоррупционной экспертизы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  начальник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отдела Сулейманова Альбина Асгатовна на период отсутствия Соколовой Марии Константиновны.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Антикоррупционная экспертиза нормативных правовых актов проводится на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 приказа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министра культуры Республики Татарстан от 1.03.2013 года №111од «О порядке проведения антикоррупционной экспертизы нормативных правовых актов и их проектов». 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нормативных правовых актов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сайте министерства в подразделе «Независимая антикоррупционная экспертиза» раздела «Противодействие коррупции» с опубликованием данных разработчика (ФИО ответственного лица, должность, телефон, адрес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электронной почты)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Антикоррупционная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 за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данный период проведена в отношении 12 нормативных правовых актов. </w:t>
            </w:r>
          </w:p>
          <w:p w:rsidR="006542B6" w:rsidRPr="009F6202" w:rsidRDefault="006542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3.1.Проведение мониторинга деятельности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по реализации антикоррупционных мер и оценке их эффективности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эффективности деятельности Министерства культуры Республики Татарстан по реализации антикоррупционных мер 1 раз в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 представляется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Комитет Республики Татарстан по социально-экономическому мониторингу, отчеты о ходе  реализации антикор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рупционных мероприятий ежеквартально в Министерство юстиции Республики Татарстан. </w:t>
            </w:r>
          </w:p>
          <w:p w:rsidR="006542B6" w:rsidRPr="009F6202" w:rsidRDefault="006542B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превентивных мер в рамках противодействия коррупции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настоящее время на сайте Министерства в подразделе «Опрос общественного мнения» раздела «Противодействие коррупции» (</w:t>
            </w:r>
            <w:hyperlink r:id="rId9"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http://min</w:t>
              </w:r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cult</w:t>
              </w:r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.tatars</w:t>
              </w:r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tan.ru/</w:t>
              </w:r>
              <w:proofErr w:type="spellStart"/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rus</w:t>
              </w:r>
              <w:proofErr w:type="spellEnd"/>
              <w:r w:rsidRPr="009F6202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/opros.htm</w:t>
              </w:r>
            </w:hyperlink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 п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роводится отраслевое исследование коррупционных факторов и реализуемых антикоррупционных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  среди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министерств, ведомств и учреждений Республики Татарстан  с целью выявления  их мнения о состоянии коррупции в Министерстве. Итоги анк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етирования будут подведены в октябре </w:t>
            </w:r>
            <w:proofErr w:type="spell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т.г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42B6" w:rsidRPr="009F6202" w:rsidRDefault="006542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Осуществление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по формированию у служащих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Ответственным за р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установленных  в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целях проти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водействия коррупции, в том числе ограничений, касающихся дарения и получения подарков.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 в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целях противодействия коррупции, в том числе ограничений, касающихся дарения и получения подарков. </w:t>
            </w:r>
          </w:p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данный период государственные гражданские служащие ознакомлены письмом Министерства труда и социальной, и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нформационно-аналитическим материало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«Изучение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мнения  населения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Татарстан о коррупции», подготовленного Комитетом по социально-экономическому мониторингу по итогам социологического исследования 2016 года.</w:t>
            </w:r>
          </w:p>
          <w:p w:rsidR="006542B6" w:rsidRPr="009F6202" w:rsidRDefault="009F6202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С учетом положений международных актов в области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Приказом министерства от 13.06.2013        № 469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од  утвержден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Поря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правонарушений. Приказ доведен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  сотрудников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аппарата Министерства и размещен на официальном с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айте Министерства.</w:t>
            </w:r>
          </w:p>
          <w:p w:rsidR="006542B6" w:rsidRPr="009F6202" w:rsidRDefault="009F6202">
            <w:pPr>
              <w:keepLine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приеме гражданина на государственную гражданскую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  отделом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проводится работа по ознакомлению с требованиями действующего законодательства о государственной службе и  по противодействию коррупции о недопустимости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поведения, которое может восприниматься окружающими как дача или получение взятки. 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Обеспечение открытости, доступности для населения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государственных органов, укрепление их связи с гражданским обществом</w:t>
            </w:r>
            <w:r w:rsidRPr="009F620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Государственные услуги предоставляются в соответствии с утвержденными административными регламентами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отделом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сохранения объектов культурного наследия по  следующим направлениям: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выдача задания на разработку проектной документации на пр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оведение работ по сохранению объекта культурного наследия;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согласование проектной документации на проведение работ по сохранению объекта культурного наследия;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выдача разрешения на проведение работ по сохранению объекта </w:t>
            </w: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культурного наследия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соблюдении  регламентов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государственных услуг при взаимодействии с гражданами в 2015 году рассмотрен на заседании 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при министре культуры РТ  по противодействию коррупции. </w:t>
            </w:r>
          </w:p>
          <w:p w:rsidR="006542B6" w:rsidRPr="009F6202" w:rsidRDefault="006542B6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42B6" w:rsidRPr="009F6202" w:rsidRDefault="006542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5.2.Совершенствование системы предоставления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ударственных  услуг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Министерством культуры Республики Татарстан предоставление государственных услуг на базе многофункциональных центров не осуществляется.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10">
              <w:r w:rsidRPr="009F6202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Татарстан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Наполнение раздела «Противодействие коррупции» осуществляется </w:t>
            </w:r>
            <w:proofErr w:type="spell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Файзуллиной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Ф.И., о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тветственным лицом  за работу по профилактике коррупционных и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иных правонарушений,  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ых органов государственной власти Республики Татарстан в информационно-телекоммуникационной сети «Интернет».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Обеспечение функционирования в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министерстве  "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разделе «Противодействие коррупции» размещен «телефон доверия», позволяющий гражданам сообщать об известных им фактах коррупции, причинах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условиях, способствующих их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совершению,  а</w:t>
            </w:r>
            <w:proofErr w:type="gramEnd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Памятка об организации работы с «телефоном доверия». 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Организована работа </w:t>
            </w:r>
            <w:r w:rsidRPr="009F62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«Прямой линии»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гражданами по вопросам антикоррупционного информирования и просвещения, отнесенным к сфере деятельности минис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терства.</w:t>
            </w:r>
          </w:p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За данный период обращений граждан о фактах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  в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министерства не поступало.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политики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Информация о ходе реализации мер по противодействию коррупции ежегодно размещается на официальном сайте министерства в разделе «Противодействие коррупции». </w:t>
            </w:r>
          </w:p>
          <w:p w:rsidR="006542B6" w:rsidRPr="009F6202" w:rsidRDefault="006542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рассмотрением его результатов на заседаниях антикоррупционных комиссий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В адре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министерства информация о коррупционных проявлениях в деятельности должностных лиц не поступала.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связи с отсутствием фактов коррупции информация о прини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маемых мерах до сведения средств массовой информации не доводилась.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здании министерства установле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специальный ящик приема сообщений о фактах коррупции и информационный стенд о ходе реализации мер по противодействию коррупции. Информация на стенде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обновляется  по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 поступления нормативных правовых актов по противодействию коррупции. </w:t>
            </w: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Обеспечени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открытости, добросовестной конкуренции и объективности при осуществлении закупок товаров, работ,</w:t>
            </w:r>
          </w:p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6.1.Реализация мер, способствующих снижению уровня коррупции при осуществлении закупок товаров (работ, услуг) для 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Государственные закупки </w:t>
            </w:r>
            <w:proofErr w:type="gram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</w:t>
            </w:r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  путем</w:t>
            </w:r>
            <w:proofErr w:type="gram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 аукциона в электронной форме на электронной площадке </w:t>
            </w:r>
            <w:proofErr w:type="spell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etp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zakaz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F62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F6202" w:rsidRPr="009F6202">
        <w:tc>
          <w:tcPr>
            <w:tcW w:w="14600" w:type="dxa"/>
            <w:gridSpan w:val="2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9F6202" w:rsidRPr="009F6202">
        <w:tc>
          <w:tcPr>
            <w:tcW w:w="708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Обеспечение соблюдения требований законодательства в сфере государственной гражданской службы с целью устранени</w:t>
            </w:r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коррупционных рисков, возникающих при поступлении граждан на должность </w:t>
            </w:r>
            <w:proofErr w:type="gramStart"/>
            <w:r w:rsidRPr="009F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службы</w:t>
            </w:r>
            <w:proofErr w:type="gramEnd"/>
          </w:p>
        </w:tc>
        <w:tc>
          <w:tcPr>
            <w:tcW w:w="7520" w:type="dxa"/>
            <w:shd w:val="clear" w:color="auto" w:fill="auto"/>
            <w:tcMar>
              <w:left w:w="78" w:type="dxa"/>
            </w:tcMar>
          </w:tcPr>
          <w:p w:rsidR="006542B6" w:rsidRPr="009F6202" w:rsidRDefault="009F6202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F6202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  Приказом  от 24.03.2016  № 239 од утвержден </w:t>
            </w:r>
            <w:r w:rsidRPr="009F6202">
              <w:rPr>
                <w:rFonts w:eastAsiaTheme="minorEastAsia"/>
                <w:color w:val="000000" w:themeColor="text1"/>
                <w:lang w:eastAsia="ru-RU" w:bidi="lo-LA"/>
              </w:rPr>
              <w:t>Порядок сообщения государственными гражданскими служащими Республики Татарстан в Министерстве культуры Республик</w:t>
            </w:r>
            <w:r w:rsidRPr="009F6202">
              <w:rPr>
                <w:rFonts w:eastAsiaTheme="minorEastAsia"/>
                <w:color w:val="000000" w:themeColor="text1"/>
                <w:lang w:eastAsia="ru-RU" w:bidi="lo-LA"/>
              </w:rPr>
              <w:t xml:space="preserve">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интересов, приказом от 24.03.2016 № 240 од Положение </w:t>
            </w:r>
            <w:r w:rsidRPr="009F6202">
              <w:rPr>
                <w:rFonts w:eastAsiaTheme="minorEastAsia"/>
                <w:color w:val="000000" w:themeColor="text1"/>
                <w:lang w:eastAsia="ru-RU"/>
              </w:rPr>
              <w:t>о Комиссии Министерства культуры Республики Татарстан по со</w:t>
            </w:r>
            <w:r w:rsidRPr="009F6202">
              <w:rPr>
                <w:rFonts w:eastAsiaTheme="minorEastAsia"/>
                <w:color w:val="000000" w:themeColor="text1"/>
                <w:lang w:eastAsia="ru-RU"/>
              </w:rPr>
              <w:t xml:space="preserve">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6542B6" w:rsidRPr="009F6202" w:rsidRDefault="006542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42B6" w:rsidRPr="009F6202" w:rsidRDefault="006542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6542B6" w:rsidRPr="009F6202" w:rsidRDefault="006542B6">
      <w:pPr>
        <w:shd w:val="clear" w:color="auto" w:fill="FFFFFF"/>
        <w:spacing w:line="317" w:lineRule="exact"/>
        <w:ind w:firstLine="720"/>
        <w:rPr>
          <w:color w:val="000000" w:themeColor="text1"/>
          <w:sz w:val="24"/>
          <w:szCs w:val="24"/>
        </w:rPr>
      </w:pPr>
    </w:p>
    <w:sectPr w:rsidR="006542B6" w:rsidRPr="009F6202" w:rsidSect="009F6202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6"/>
    <w:rsid w:val="006542B6"/>
    <w:rsid w:val="009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AAEA-88ED-4C43-ACD3-36D346A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qFormat/>
    <w:pPr>
      <w:widowControl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969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004C47C5F0C94FD1C13C2F845355EDCB6F2A33E09762k9g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FC764877443087FCB81E4151A9ADC646DC9B3628835005B094347764kEg9N" TargetMode="External"/><Relationship Id="rId10" Type="http://schemas.openxmlformats.org/officeDocument/2006/relationships/hyperlink" Target="consultantplus://offline/ref=39FC764877443087FCB8004C47C5F0C94FD1C13C2E8E5354EECB6F2A33E097629FE02CD2426A5C8A2E5298k0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tatarstan.ru/rus/opr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40CD-9B01-4DDC-B618-AA05B2A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15</cp:revision>
  <cp:lastPrinted>2014-11-20T11:49:00Z</cp:lastPrinted>
  <dcterms:created xsi:type="dcterms:W3CDTF">2017-03-03T05:28:00Z</dcterms:created>
  <dcterms:modified xsi:type="dcterms:W3CDTF">2017-03-04T08:02:00Z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